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93D" w:rsidRPr="00D443FC" w:rsidRDefault="001B593D" w:rsidP="00A63173">
      <w:pPr>
        <w:spacing w:after="120"/>
        <w:ind w:left="4820"/>
        <w:rPr>
          <w:rFonts w:ascii="Times New Roman" w:hAnsi="Times New Roman" w:cs="Times New Roman"/>
          <w:b/>
          <w:bCs/>
          <w:sz w:val="24"/>
          <w:szCs w:val="24"/>
        </w:rPr>
      </w:pPr>
      <w:r w:rsidRPr="00D443FC">
        <w:rPr>
          <w:rFonts w:ascii="Times New Roman" w:hAnsi="Times New Roman" w:cs="Times New Roman"/>
          <w:b/>
          <w:bCs/>
          <w:sz w:val="24"/>
          <w:szCs w:val="24"/>
        </w:rPr>
        <w:t>Генеральному прокурору РФ</w:t>
      </w:r>
    </w:p>
    <w:p w:rsidR="001B593D" w:rsidRDefault="001B593D" w:rsidP="00A63173">
      <w:pPr>
        <w:spacing w:after="120"/>
        <w:ind w:left="4820"/>
        <w:rPr>
          <w:rFonts w:ascii="Times New Roman" w:hAnsi="Times New Roman" w:cs="Times New Roman"/>
          <w:b/>
          <w:sz w:val="24"/>
          <w:szCs w:val="24"/>
        </w:rPr>
      </w:pPr>
      <w:r w:rsidRPr="00172972">
        <w:rPr>
          <w:rFonts w:ascii="Times New Roman" w:hAnsi="Times New Roman" w:cs="Times New Roman"/>
          <w:b/>
          <w:sz w:val="24"/>
          <w:szCs w:val="24"/>
        </w:rPr>
        <w:t>Краснову Игорю Викторовичу</w:t>
      </w:r>
    </w:p>
    <w:p w:rsidR="00A63173" w:rsidRPr="00A63173" w:rsidRDefault="00A63173" w:rsidP="00B15A44">
      <w:pPr>
        <w:ind w:left="4820"/>
        <w:rPr>
          <w:rFonts w:ascii="Times New Roman" w:hAnsi="Times New Roman" w:cs="Times New Roman"/>
          <w:sz w:val="16"/>
          <w:szCs w:val="16"/>
        </w:rPr>
      </w:pPr>
    </w:p>
    <w:p w:rsidR="00B15A44" w:rsidRPr="00D443FC" w:rsidRDefault="00B15A44" w:rsidP="00B15A44">
      <w:pPr>
        <w:ind w:left="4820"/>
        <w:rPr>
          <w:rFonts w:ascii="Times New Roman" w:hAnsi="Times New Roman" w:cs="Times New Roman"/>
          <w:sz w:val="24"/>
          <w:szCs w:val="24"/>
        </w:rPr>
      </w:pPr>
      <w:r w:rsidRPr="00D443FC">
        <w:rPr>
          <w:rFonts w:ascii="Times New Roman" w:hAnsi="Times New Roman" w:cs="Times New Roman"/>
          <w:sz w:val="24"/>
          <w:szCs w:val="24"/>
        </w:rPr>
        <w:t xml:space="preserve">ул. Большая Дмитровка, д. 15а, </w:t>
      </w:r>
      <w:proofErr w:type="gramStart"/>
      <w:r w:rsidRPr="00D443FC">
        <w:rPr>
          <w:rFonts w:ascii="Times New Roman" w:hAnsi="Times New Roman" w:cs="Times New Roman"/>
          <w:sz w:val="24"/>
          <w:szCs w:val="24"/>
        </w:rPr>
        <w:t>строен</w:t>
      </w:r>
      <w:proofErr w:type="gramEnd"/>
      <w:r w:rsidRPr="00D443FC">
        <w:rPr>
          <w:rFonts w:ascii="Times New Roman" w:hAnsi="Times New Roman" w:cs="Times New Roman"/>
          <w:sz w:val="24"/>
          <w:szCs w:val="24"/>
        </w:rPr>
        <w:t>. 1, Москва, Россия, ГСП-3, 125993</w:t>
      </w:r>
    </w:p>
    <w:p w:rsidR="00B15A44" w:rsidRPr="00D443FC" w:rsidRDefault="00B15A44" w:rsidP="00B15A44">
      <w:pPr>
        <w:ind w:left="4820"/>
        <w:rPr>
          <w:rFonts w:ascii="Times New Roman" w:hAnsi="Times New Roman" w:cs="Times New Roman"/>
          <w:sz w:val="24"/>
          <w:szCs w:val="24"/>
          <w:highlight w:val="yellow"/>
        </w:rPr>
      </w:pPr>
      <w:r w:rsidRPr="00D443FC">
        <w:rPr>
          <w:rFonts w:ascii="Times New Roman" w:hAnsi="Times New Roman" w:cs="Times New Roman"/>
          <w:sz w:val="24"/>
          <w:szCs w:val="24"/>
          <w:highlight w:val="yellow"/>
        </w:rPr>
        <w:t>[или через интернет приемную https://epp.genproc.gov.ru/web/gprf/internet-reception]</w:t>
      </w:r>
    </w:p>
    <w:p w:rsidR="00B15A44" w:rsidRPr="00D443FC" w:rsidRDefault="00BA1442" w:rsidP="001B593D">
      <w:pPr>
        <w:ind w:left="4820"/>
        <w:rPr>
          <w:rFonts w:ascii="Times New Roman" w:hAnsi="Times New Roman" w:cs="Times New Roman"/>
          <w:sz w:val="24"/>
          <w:szCs w:val="24"/>
        </w:rPr>
      </w:pPr>
      <w:bookmarkStart w:id="0" w:name="_Hlk62425161"/>
      <w:r w:rsidRPr="00D443FC">
        <w:rPr>
          <w:rFonts w:ascii="Times New Roman" w:hAnsi="Times New Roman" w:cs="Times New Roman"/>
          <w:sz w:val="24"/>
          <w:szCs w:val="24"/>
          <w:highlight w:val="yellow"/>
        </w:rPr>
        <w:t xml:space="preserve">[либо прокурору по месту нахождения </w:t>
      </w:r>
      <w:r w:rsidR="00EA3546" w:rsidRPr="00D443FC">
        <w:rPr>
          <w:rFonts w:ascii="Times New Roman" w:hAnsi="Times New Roman" w:cs="Times New Roman"/>
          <w:sz w:val="24"/>
          <w:szCs w:val="24"/>
          <w:highlight w:val="yellow"/>
        </w:rPr>
        <w:t xml:space="preserve">противопожарной </w:t>
      </w:r>
      <w:r w:rsidR="00BE584F" w:rsidRPr="00D443FC">
        <w:rPr>
          <w:rFonts w:ascii="Times New Roman" w:hAnsi="Times New Roman" w:cs="Times New Roman"/>
          <w:sz w:val="24"/>
          <w:szCs w:val="24"/>
          <w:highlight w:val="yellow"/>
        </w:rPr>
        <w:t>службы</w:t>
      </w:r>
      <w:r w:rsidRPr="00D443FC">
        <w:rPr>
          <w:rFonts w:ascii="Times New Roman" w:hAnsi="Times New Roman" w:cs="Times New Roman"/>
          <w:sz w:val="24"/>
          <w:szCs w:val="24"/>
          <w:highlight w:val="yellow"/>
        </w:rPr>
        <w:t>]</w:t>
      </w:r>
    </w:p>
    <w:bookmarkEnd w:id="0"/>
    <w:p w:rsidR="001B593D" w:rsidRPr="00D443FC" w:rsidRDefault="001B593D" w:rsidP="001B593D">
      <w:pPr>
        <w:ind w:left="4820"/>
        <w:jc w:val="right"/>
        <w:rPr>
          <w:rFonts w:ascii="Times New Roman" w:hAnsi="Times New Roman" w:cs="Times New Roman"/>
          <w:sz w:val="24"/>
          <w:szCs w:val="24"/>
        </w:rPr>
      </w:pPr>
    </w:p>
    <w:p w:rsidR="001B593D" w:rsidRPr="00D443FC" w:rsidRDefault="001B593D" w:rsidP="00EE0131">
      <w:pPr>
        <w:spacing w:after="0"/>
        <w:ind w:left="4820"/>
        <w:rPr>
          <w:rFonts w:ascii="Times New Roman" w:hAnsi="Times New Roman" w:cs="Times New Roman"/>
          <w:sz w:val="24"/>
          <w:szCs w:val="24"/>
          <w:highlight w:val="yellow"/>
        </w:rPr>
      </w:pPr>
      <w:r w:rsidRPr="00D443FC">
        <w:rPr>
          <w:rFonts w:ascii="Times New Roman" w:hAnsi="Times New Roman" w:cs="Times New Roman"/>
          <w:sz w:val="24"/>
          <w:szCs w:val="24"/>
          <w:highlight w:val="yellow"/>
        </w:rPr>
        <w:t>От_____________________________(ФИО)</w:t>
      </w:r>
    </w:p>
    <w:p w:rsidR="00BA1442" w:rsidRPr="00D443FC" w:rsidRDefault="00BA1442" w:rsidP="00EE0131">
      <w:pPr>
        <w:spacing w:after="0"/>
        <w:ind w:left="4820"/>
        <w:rPr>
          <w:rFonts w:ascii="Times New Roman" w:hAnsi="Times New Roman" w:cs="Times New Roman"/>
          <w:sz w:val="24"/>
          <w:szCs w:val="24"/>
          <w:highlight w:val="yellow"/>
        </w:rPr>
      </w:pPr>
      <w:r w:rsidRPr="00D443FC">
        <w:rPr>
          <w:rFonts w:ascii="Times New Roman" w:hAnsi="Times New Roman" w:cs="Times New Roman"/>
          <w:sz w:val="24"/>
          <w:szCs w:val="24"/>
          <w:highlight w:val="yellow"/>
        </w:rPr>
        <w:t>Адрес___________________________</w:t>
      </w:r>
    </w:p>
    <w:p w:rsidR="001B593D" w:rsidRPr="00D443FC" w:rsidRDefault="001B593D" w:rsidP="00EE0131">
      <w:pPr>
        <w:spacing w:after="0"/>
        <w:ind w:left="4820"/>
        <w:rPr>
          <w:rFonts w:ascii="Times New Roman" w:hAnsi="Times New Roman" w:cs="Times New Roman"/>
          <w:sz w:val="24"/>
          <w:szCs w:val="24"/>
          <w:highlight w:val="yellow"/>
        </w:rPr>
      </w:pPr>
      <w:r w:rsidRPr="00D443FC">
        <w:rPr>
          <w:rFonts w:ascii="Times New Roman" w:hAnsi="Times New Roman" w:cs="Times New Roman"/>
          <w:sz w:val="24"/>
          <w:szCs w:val="24"/>
          <w:highlight w:val="yellow"/>
        </w:rPr>
        <w:t>Тел_____________________________</w:t>
      </w:r>
    </w:p>
    <w:p w:rsidR="000D1AB7" w:rsidRPr="00D443FC" w:rsidRDefault="001B593D" w:rsidP="00EE0131">
      <w:pPr>
        <w:spacing w:after="0"/>
        <w:ind w:left="4820"/>
        <w:rPr>
          <w:rFonts w:ascii="Times New Roman" w:hAnsi="Times New Roman" w:cs="Times New Roman"/>
          <w:sz w:val="24"/>
          <w:szCs w:val="24"/>
        </w:rPr>
      </w:pPr>
      <w:proofErr w:type="spellStart"/>
      <w:r w:rsidRPr="00D443FC">
        <w:rPr>
          <w:rFonts w:ascii="Times New Roman" w:hAnsi="Times New Roman" w:cs="Times New Roman"/>
          <w:sz w:val="24"/>
          <w:szCs w:val="24"/>
          <w:highlight w:val="yellow"/>
        </w:rPr>
        <w:t>Email</w:t>
      </w:r>
      <w:proofErr w:type="spellEnd"/>
      <w:r w:rsidRPr="00D443FC">
        <w:rPr>
          <w:rFonts w:ascii="Times New Roman" w:hAnsi="Times New Roman" w:cs="Times New Roman"/>
          <w:sz w:val="24"/>
          <w:szCs w:val="24"/>
          <w:highlight w:val="yellow"/>
        </w:rPr>
        <w:t>___________________________</w:t>
      </w:r>
    </w:p>
    <w:p w:rsidR="001F3530" w:rsidRDefault="001F3530" w:rsidP="001F3530">
      <w:pPr>
        <w:jc w:val="both"/>
        <w:rPr>
          <w:rFonts w:ascii="Times New Roman" w:hAnsi="Times New Roman" w:cs="Times New Roman"/>
          <w:sz w:val="28"/>
          <w:szCs w:val="28"/>
        </w:rPr>
      </w:pPr>
    </w:p>
    <w:p w:rsidR="001F3530" w:rsidRPr="00AE15B9" w:rsidRDefault="001F3530" w:rsidP="001F3530">
      <w:pPr>
        <w:jc w:val="center"/>
        <w:rPr>
          <w:rFonts w:ascii="Times New Roman" w:hAnsi="Times New Roman" w:cs="Times New Roman"/>
          <w:b/>
          <w:bCs/>
          <w:sz w:val="28"/>
          <w:szCs w:val="28"/>
        </w:rPr>
      </w:pPr>
      <w:r w:rsidRPr="00AE15B9">
        <w:rPr>
          <w:rFonts w:ascii="Times New Roman" w:hAnsi="Times New Roman" w:cs="Times New Roman"/>
          <w:b/>
          <w:bCs/>
          <w:sz w:val="28"/>
          <w:szCs w:val="28"/>
        </w:rPr>
        <w:t>ЗАЯВЛЕНИЕ</w:t>
      </w:r>
    </w:p>
    <w:p w:rsidR="00BA1442" w:rsidRPr="00D443FC" w:rsidRDefault="00BA1442" w:rsidP="00D443FC">
      <w:pPr>
        <w:ind w:left="-567" w:firstLine="567"/>
        <w:jc w:val="both"/>
        <w:rPr>
          <w:rFonts w:ascii="Times New Roman" w:hAnsi="Times New Roman" w:cs="Times New Roman"/>
          <w:sz w:val="24"/>
          <w:szCs w:val="24"/>
          <w:highlight w:val="yellow"/>
        </w:rPr>
      </w:pPr>
      <w:r w:rsidRPr="00D443FC">
        <w:rPr>
          <w:rFonts w:ascii="Times New Roman" w:hAnsi="Times New Roman" w:cs="Times New Roman"/>
          <w:sz w:val="24"/>
          <w:szCs w:val="24"/>
          <w:highlight w:val="yellow"/>
        </w:rPr>
        <w:t>Я, ___________________[</w:t>
      </w:r>
      <w:r w:rsidR="00BE584F" w:rsidRPr="00D443FC">
        <w:rPr>
          <w:rFonts w:ascii="Times New Roman" w:hAnsi="Times New Roman" w:cs="Times New Roman"/>
          <w:sz w:val="24"/>
          <w:szCs w:val="24"/>
          <w:highlight w:val="yellow"/>
        </w:rPr>
        <w:t xml:space="preserve">должность, </w:t>
      </w:r>
      <w:r w:rsidRPr="00D443FC">
        <w:rPr>
          <w:rFonts w:ascii="Times New Roman" w:hAnsi="Times New Roman" w:cs="Times New Roman"/>
          <w:sz w:val="24"/>
          <w:szCs w:val="24"/>
          <w:highlight w:val="yellow"/>
        </w:rPr>
        <w:t xml:space="preserve">ФИО], </w:t>
      </w:r>
      <w:r w:rsidR="00BE584F" w:rsidRPr="00D443FC">
        <w:rPr>
          <w:rFonts w:ascii="Times New Roman" w:hAnsi="Times New Roman" w:cs="Times New Roman"/>
          <w:sz w:val="24"/>
          <w:szCs w:val="24"/>
          <w:highlight w:val="yellow"/>
        </w:rPr>
        <w:t>являюсь сотрудником</w:t>
      </w:r>
      <w:r w:rsidRPr="00D443FC">
        <w:rPr>
          <w:rFonts w:ascii="Times New Roman" w:hAnsi="Times New Roman" w:cs="Times New Roman"/>
          <w:sz w:val="24"/>
          <w:szCs w:val="24"/>
          <w:highlight w:val="yellow"/>
        </w:rPr>
        <w:t xml:space="preserve"> ___________[</w:t>
      </w:r>
      <w:r w:rsidR="00BE584F" w:rsidRPr="00D443FC">
        <w:rPr>
          <w:rFonts w:ascii="Times New Roman" w:hAnsi="Times New Roman" w:cs="Times New Roman"/>
          <w:sz w:val="24"/>
          <w:szCs w:val="24"/>
          <w:highlight w:val="yellow"/>
        </w:rPr>
        <w:t xml:space="preserve">название </w:t>
      </w:r>
      <w:r w:rsidR="00A11CFF" w:rsidRPr="00D443FC">
        <w:rPr>
          <w:rFonts w:ascii="Times New Roman" w:hAnsi="Times New Roman" w:cs="Times New Roman"/>
          <w:sz w:val="24"/>
          <w:szCs w:val="24"/>
          <w:highlight w:val="yellow"/>
        </w:rPr>
        <w:t xml:space="preserve">противопожарной </w:t>
      </w:r>
      <w:r w:rsidR="00BE584F" w:rsidRPr="00D443FC">
        <w:rPr>
          <w:rFonts w:ascii="Times New Roman" w:hAnsi="Times New Roman" w:cs="Times New Roman"/>
          <w:sz w:val="24"/>
          <w:szCs w:val="24"/>
          <w:highlight w:val="yellow"/>
        </w:rPr>
        <w:t>службы, № подразделения и пр.</w:t>
      </w:r>
      <w:r w:rsidRPr="00D443FC">
        <w:rPr>
          <w:rFonts w:ascii="Times New Roman" w:hAnsi="Times New Roman" w:cs="Times New Roman"/>
          <w:sz w:val="24"/>
          <w:szCs w:val="24"/>
          <w:highlight w:val="yellow"/>
        </w:rPr>
        <w:t xml:space="preserve">]. Руководство </w:t>
      </w:r>
      <w:r w:rsidR="00BE584F" w:rsidRPr="00D443FC">
        <w:rPr>
          <w:rFonts w:ascii="Times New Roman" w:hAnsi="Times New Roman" w:cs="Times New Roman"/>
          <w:sz w:val="24"/>
          <w:szCs w:val="24"/>
          <w:highlight w:val="yellow"/>
        </w:rPr>
        <w:t>противопожарной службы</w:t>
      </w:r>
      <w:r w:rsidRPr="00D443FC">
        <w:rPr>
          <w:rFonts w:ascii="Times New Roman" w:hAnsi="Times New Roman" w:cs="Times New Roman"/>
          <w:sz w:val="24"/>
          <w:szCs w:val="24"/>
          <w:highlight w:val="yellow"/>
        </w:rPr>
        <w:t xml:space="preserve">, в лице_____________[указываете ФИО и должность лиц, принуждающих </w:t>
      </w:r>
      <w:r w:rsidR="00C91923" w:rsidRPr="00D443FC">
        <w:rPr>
          <w:rFonts w:ascii="Times New Roman" w:hAnsi="Times New Roman" w:cs="Times New Roman"/>
          <w:sz w:val="24"/>
          <w:szCs w:val="24"/>
          <w:highlight w:val="yellow"/>
        </w:rPr>
        <w:t xml:space="preserve">вас </w:t>
      </w:r>
      <w:r w:rsidRPr="00D443FC">
        <w:rPr>
          <w:rFonts w:ascii="Times New Roman" w:hAnsi="Times New Roman" w:cs="Times New Roman"/>
          <w:sz w:val="24"/>
          <w:szCs w:val="24"/>
          <w:highlight w:val="yellow"/>
        </w:rPr>
        <w:t>к вакцинации], нарушает мои права и законодательство Российской Федерации, а также сознательно ввод</w:t>
      </w:r>
      <w:r w:rsidR="00BE584F" w:rsidRPr="00D443FC">
        <w:rPr>
          <w:rFonts w:ascii="Times New Roman" w:hAnsi="Times New Roman" w:cs="Times New Roman"/>
          <w:sz w:val="24"/>
          <w:szCs w:val="24"/>
          <w:highlight w:val="yellow"/>
        </w:rPr>
        <w:t>и</w:t>
      </w:r>
      <w:r w:rsidRPr="00D443FC">
        <w:rPr>
          <w:rFonts w:ascii="Times New Roman" w:hAnsi="Times New Roman" w:cs="Times New Roman"/>
          <w:sz w:val="24"/>
          <w:szCs w:val="24"/>
          <w:highlight w:val="yellow"/>
        </w:rPr>
        <w:t xml:space="preserve">т в заблуждение </w:t>
      </w:r>
      <w:r w:rsidR="00A11CFF" w:rsidRPr="00D443FC">
        <w:rPr>
          <w:rFonts w:ascii="Times New Roman" w:hAnsi="Times New Roman" w:cs="Times New Roman"/>
          <w:sz w:val="24"/>
          <w:szCs w:val="24"/>
          <w:highlight w:val="yellow"/>
        </w:rPr>
        <w:t>сотрудников</w:t>
      </w:r>
      <w:r w:rsidRPr="00D443FC">
        <w:rPr>
          <w:rFonts w:ascii="Times New Roman" w:hAnsi="Times New Roman" w:cs="Times New Roman"/>
          <w:sz w:val="24"/>
          <w:szCs w:val="24"/>
          <w:highlight w:val="yellow"/>
        </w:rPr>
        <w:t>, утверждая, что вакцинация от коронавируса является обязательной.</w:t>
      </w:r>
    </w:p>
    <w:p w:rsidR="00C91923" w:rsidRPr="00D443FC" w:rsidRDefault="00505DB4" w:rsidP="00D443FC">
      <w:pPr>
        <w:ind w:left="-567" w:firstLine="567"/>
        <w:jc w:val="both"/>
        <w:rPr>
          <w:rFonts w:ascii="Times New Roman" w:hAnsi="Times New Roman" w:cs="Times New Roman"/>
          <w:sz w:val="24"/>
          <w:szCs w:val="24"/>
        </w:rPr>
      </w:pPr>
      <w:proofErr w:type="gramStart"/>
      <w:r w:rsidRPr="00D443FC">
        <w:rPr>
          <w:rFonts w:ascii="Times New Roman" w:hAnsi="Times New Roman" w:cs="Times New Roman"/>
          <w:sz w:val="24"/>
          <w:szCs w:val="24"/>
          <w:highlight w:val="yellow"/>
        </w:rPr>
        <w:t xml:space="preserve">[Здесь укажите известные вам факты и </w:t>
      </w:r>
      <w:r w:rsidR="00A63173">
        <w:rPr>
          <w:rFonts w:ascii="Times New Roman" w:hAnsi="Times New Roman" w:cs="Times New Roman"/>
          <w:sz w:val="24"/>
          <w:szCs w:val="24"/>
          <w:highlight w:val="yellow"/>
        </w:rPr>
        <w:t xml:space="preserve">(если есть) </w:t>
      </w:r>
      <w:r w:rsidRPr="00D443FC">
        <w:rPr>
          <w:rFonts w:ascii="Times New Roman" w:hAnsi="Times New Roman" w:cs="Times New Roman"/>
          <w:sz w:val="24"/>
          <w:szCs w:val="24"/>
          <w:highlight w:val="yellow"/>
        </w:rPr>
        <w:t xml:space="preserve">доказательства принуждения к вакцинации со стороны руководства </w:t>
      </w:r>
      <w:r w:rsidR="00BE584F" w:rsidRPr="00D443FC">
        <w:rPr>
          <w:rFonts w:ascii="Times New Roman" w:hAnsi="Times New Roman" w:cs="Times New Roman"/>
          <w:sz w:val="24"/>
          <w:szCs w:val="24"/>
          <w:highlight w:val="yellow"/>
        </w:rPr>
        <w:t>противопожарной службы</w:t>
      </w:r>
      <w:r w:rsidRPr="00D443FC">
        <w:rPr>
          <w:rFonts w:ascii="Times New Roman" w:hAnsi="Times New Roman" w:cs="Times New Roman"/>
          <w:sz w:val="24"/>
          <w:szCs w:val="24"/>
          <w:highlight w:val="yellow"/>
        </w:rPr>
        <w:t>.</w:t>
      </w:r>
      <w:proofErr w:type="gramEnd"/>
      <w:r w:rsidRPr="00D443FC">
        <w:rPr>
          <w:rFonts w:ascii="Times New Roman" w:hAnsi="Times New Roman" w:cs="Times New Roman"/>
          <w:sz w:val="24"/>
          <w:szCs w:val="24"/>
          <w:highlight w:val="yellow"/>
        </w:rPr>
        <w:t xml:space="preserve"> Например, </w:t>
      </w:r>
      <w:r w:rsidR="00BE584F" w:rsidRPr="00D443FC">
        <w:rPr>
          <w:rFonts w:ascii="Times New Roman" w:hAnsi="Times New Roman" w:cs="Times New Roman"/>
          <w:sz w:val="24"/>
          <w:szCs w:val="24"/>
          <w:highlight w:val="yellow"/>
        </w:rPr>
        <w:t>руководитель</w:t>
      </w:r>
      <w:r w:rsidRPr="00D443FC">
        <w:rPr>
          <w:rFonts w:ascii="Times New Roman" w:hAnsi="Times New Roman" w:cs="Times New Roman"/>
          <w:sz w:val="24"/>
          <w:szCs w:val="24"/>
          <w:highlight w:val="yellow"/>
        </w:rPr>
        <w:t xml:space="preserve"> издал приказ о вакцинации всех </w:t>
      </w:r>
      <w:r w:rsidR="00BE584F" w:rsidRPr="00D443FC">
        <w:rPr>
          <w:rFonts w:ascii="Times New Roman" w:hAnsi="Times New Roman" w:cs="Times New Roman"/>
          <w:sz w:val="24"/>
          <w:szCs w:val="24"/>
          <w:highlight w:val="yellow"/>
        </w:rPr>
        <w:t>сотрудников</w:t>
      </w:r>
      <w:r w:rsidR="00C91923" w:rsidRPr="00D443FC">
        <w:rPr>
          <w:rFonts w:ascii="Times New Roman" w:hAnsi="Times New Roman" w:cs="Times New Roman"/>
          <w:sz w:val="24"/>
          <w:szCs w:val="24"/>
          <w:highlight w:val="yellow"/>
        </w:rPr>
        <w:t>,</w:t>
      </w:r>
      <w:r w:rsidRPr="00D443FC">
        <w:rPr>
          <w:sz w:val="24"/>
          <w:szCs w:val="24"/>
          <w:highlight w:val="yellow"/>
        </w:rPr>
        <w:t xml:space="preserve"> </w:t>
      </w:r>
      <w:r w:rsidRPr="00D443FC">
        <w:rPr>
          <w:rFonts w:ascii="Times New Roman" w:hAnsi="Times New Roman" w:cs="Times New Roman"/>
          <w:sz w:val="24"/>
          <w:szCs w:val="24"/>
          <w:highlight w:val="yellow"/>
        </w:rPr>
        <w:t>за исключением переболевших коронавирусом, имеющих к нему антитела или справку о противопоказаниях к вакцинации</w:t>
      </w:r>
      <w:bookmarkStart w:id="1" w:name="_Hlk62426246"/>
      <w:r w:rsidR="001008AC">
        <w:rPr>
          <w:rFonts w:ascii="Times New Roman" w:hAnsi="Times New Roman" w:cs="Times New Roman"/>
          <w:sz w:val="24"/>
          <w:szCs w:val="24"/>
          <w:highlight w:val="yellow"/>
        </w:rPr>
        <w:t xml:space="preserve">. </w:t>
      </w:r>
      <w:proofErr w:type="gramStart"/>
      <w:r w:rsidR="001008AC">
        <w:rPr>
          <w:rFonts w:ascii="Times New Roman" w:hAnsi="Times New Roman" w:cs="Times New Roman"/>
          <w:sz w:val="24"/>
          <w:szCs w:val="24"/>
          <w:highlight w:val="yellow"/>
        </w:rPr>
        <w:t>Если подтверждений нет - не страшно, все равно пишите, ваших показаний достаточно!</w:t>
      </w:r>
      <w:r w:rsidR="00B00C34" w:rsidRPr="00D443FC">
        <w:rPr>
          <w:rFonts w:ascii="Times New Roman" w:hAnsi="Times New Roman" w:cs="Times New Roman"/>
          <w:sz w:val="24"/>
          <w:szCs w:val="24"/>
          <w:highlight w:val="yellow"/>
        </w:rPr>
        <w:t>]</w:t>
      </w:r>
      <w:bookmarkEnd w:id="1"/>
      <w:r w:rsidR="00B00C34" w:rsidRPr="00D443FC">
        <w:rPr>
          <w:rFonts w:ascii="Times New Roman" w:hAnsi="Times New Roman" w:cs="Times New Roman"/>
          <w:sz w:val="24"/>
          <w:szCs w:val="24"/>
          <w:highlight w:val="yellow"/>
        </w:rPr>
        <w:t>.</w:t>
      </w:r>
      <w:r w:rsidR="00B00C34" w:rsidRPr="00D443FC">
        <w:rPr>
          <w:rFonts w:ascii="Times New Roman" w:hAnsi="Times New Roman" w:cs="Times New Roman"/>
          <w:sz w:val="24"/>
          <w:szCs w:val="24"/>
        </w:rPr>
        <w:t xml:space="preserve"> </w:t>
      </w:r>
      <w:proofErr w:type="gramEnd"/>
    </w:p>
    <w:p w:rsidR="00505DB4" w:rsidRPr="00D443FC" w:rsidRDefault="00B00C34"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highlight w:val="yellow"/>
        </w:rPr>
        <w:t xml:space="preserve">В отношении меня и других </w:t>
      </w:r>
      <w:r w:rsidR="00BE584F" w:rsidRPr="00D443FC">
        <w:rPr>
          <w:rFonts w:ascii="Times New Roman" w:hAnsi="Times New Roman" w:cs="Times New Roman"/>
          <w:sz w:val="24"/>
          <w:szCs w:val="24"/>
          <w:highlight w:val="yellow"/>
        </w:rPr>
        <w:t>сотрудников</w:t>
      </w:r>
      <w:r w:rsidRPr="00D443FC">
        <w:rPr>
          <w:rFonts w:ascii="Times New Roman" w:hAnsi="Times New Roman" w:cs="Times New Roman"/>
          <w:sz w:val="24"/>
          <w:szCs w:val="24"/>
          <w:highlight w:val="yellow"/>
        </w:rPr>
        <w:t xml:space="preserve"> применяются следующие меры воздействия: угрозы/психологическое воздействие/отстранение от </w:t>
      </w:r>
      <w:r w:rsidR="00BE584F" w:rsidRPr="00D443FC">
        <w:rPr>
          <w:rFonts w:ascii="Times New Roman" w:hAnsi="Times New Roman" w:cs="Times New Roman"/>
          <w:sz w:val="24"/>
          <w:szCs w:val="24"/>
          <w:highlight w:val="yellow"/>
        </w:rPr>
        <w:t>работы</w:t>
      </w:r>
      <w:r w:rsidRPr="00D443FC">
        <w:rPr>
          <w:rFonts w:ascii="Times New Roman" w:hAnsi="Times New Roman" w:cs="Times New Roman"/>
          <w:sz w:val="24"/>
          <w:szCs w:val="24"/>
          <w:highlight w:val="yellow"/>
        </w:rPr>
        <w:t xml:space="preserve"> [выберите нужный вариант; приложите к заявлению имеющиеся у вас подтверждения указанных действий руководства, например, приказ об отстранении от </w:t>
      </w:r>
      <w:r w:rsidR="00BE584F" w:rsidRPr="00D443FC">
        <w:rPr>
          <w:rFonts w:ascii="Times New Roman" w:hAnsi="Times New Roman" w:cs="Times New Roman"/>
          <w:sz w:val="24"/>
          <w:szCs w:val="24"/>
          <w:highlight w:val="yellow"/>
        </w:rPr>
        <w:t>работы</w:t>
      </w:r>
      <w:r w:rsidRPr="00D443FC">
        <w:rPr>
          <w:rFonts w:ascii="Times New Roman" w:hAnsi="Times New Roman" w:cs="Times New Roman"/>
          <w:sz w:val="24"/>
          <w:szCs w:val="24"/>
          <w:highlight w:val="yellow"/>
        </w:rPr>
        <w:t>, аудио-виде</w:t>
      </w:r>
      <w:proofErr w:type="gramStart"/>
      <w:r w:rsidRPr="00D443FC">
        <w:rPr>
          <w:rFonts w:ascii="Times New Roman" w:hAnsi="Times New Roman" w:cs="Times New Roman"/>
          <w:sz w:val="24"/>
          <w:szCs w:val="24"/>
          <w:highlight w:val="yellow"/>
        </w:rPr>
        <w:t>о-</w:t>
      </w:r>
      <w:proofErr w:type="gramEnd"/>
      <w:r w:rsidRPr="00D443FC">
        <w:rPr>
          <w:rFonts w:ascii="Times New Roman" w:hAnsi="Times New Roman" w:cs="Times New Roman"/>
          <w:sz w:val="24"/>
          <w:szCs w:val="24"/>
          <w:highlight w:val="yellow"/>
        </w:rPr>
        <w:t xml:space="preserve"> запись собрания и пр</w:t>
      </w:r>
      <w:r w:rsidR="00505DB4" w:rsidRPr="00D443FC">
        <w:rPr>
          <w:rFonts w:ascii="Times New Roman" w:hAnsi="Times New Roman" w:cs="Times New Roman"/>
          <w:sz w:val="24"/>
          <w:szCs w:val="24"/>
          <w:highlight w:val="yellow"/>
        </w:rPr>
        <w:t>.</w:t>
      </w:r>
      <w:r w:rsidRPr="00D443FC">
        <w:rPr>
          <w:rFonts w:ascii="Times New Roman" w:hAnsi="Times New Roman" w:cs="Times New Roman"/>
          <w:sz w:val="24"/>
          <w:szCs w:val="24"/>
          <w:highlight w:val="yellow"/>
        </w:rPr>
        <w:t>]</w:t>
      </w:r>
    </w:p>
    <w:p w:rsidR="00505DB4" w:rsidRPr="00D443FC" w:rsidRDefault="00505DB4"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По существу своей позиции хочу сообщить следующее: я, реализуя свое законное право, отказ</w:t>
      </w:r>
      <w:r w:rsidR="00D443FC" w:rsidRPr="00D443FC">
        <w:rPr>
          <w:rFonts w:ascii="Times New Roman" w:hAnsi="Times New Roman" w:cs="Times New Roman"/>
          <w:sz w:val="24"/>
          <w:szCs w:val="24"/>
        </w:rPr>
        <w:t>ался от вакцинации против коронавирусной инфекции и</w:t>
      </w:r>
      <w:r w:rsidRPr="00D443FC">
        <w:rPr>
          <w:rFonts w:ascii="Times New Roman" w:hAnsi="Times New Roman" w:cs="Times New Roman"/>
          <w:sz w:val="24"/>
          <w:szCs w:val="24"/>
        </w:rPr>
        <w:t xml:space="preserve"> от участия в испытании экспериментальной вакцины и считаю принуждение к участию в эксперименте неприемлемым.</w:t>
      </w:r>
    </w:p>
    <w:p w:rsidR="00D443FC" w:rsidRPr="00D443FC" w:rsidRDefault="00D443FC"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 xml:space="preserve">Принуждение к вакцинации противоречит международному праву и законодательству Российской Федерации. </w:t>
      </w:r>
    </w:p>
    <w:p w:rsidR="00D443FC" w:rsidRPr="00D443FC" w:rsidRDefault="00D443FC" w:rsidP="00D443FC">
      <w:pPr>
        <w:ind w:left="-567" w:firstLine="567"/>
        <w:jc w:val="both"/>
        <w:rPr>
          <w:rFonts w:ascii="Times New Roman" w:hAnsi="Times New Roman" w:cs="Times New Roman"/>
          <w:sz w:val="24"/>
          <w:szCs w:val="24"/>
        </w:rPr>
      </w:pPr>
      <w:proofErr w:type="gramStart"/>
      <w:r w:rsidRPr="00D443FC">
        <w:rPr>
          <w:rFonts w:ascii="Times New Roman" w:hAnsi="Times New Roman" w:cs="Times New Roman"/>
          <w:sz w:val="24"/>
          <w:szCs w:val="24"/>
        </w:rPr>
        <w:t xml:space="preserve">Любые медицинские вмешательства, в частности вакцинация, в Российской Федерации добровольны, п.1 ст. 20, </w:t>
      </w:r>
      <w:proofErr w:type="spellStart"/>
      <w:r w:rsidRPr="00D443FC">
        <w:rPr>
          <w:rFonts w:ascii="Times New Roman" w:hAnsi="Times New Roman" w:cs="Times New Roman"/>
          <w:sz w:val="24"/>
          <w:szCs w:val="24"/>
        </w:rPr>
        <w:t>пп</w:t>
      </w:r>
      <w:proofErr w:type="spellEnd"/>
      <w:r w:rsidRPr="00D443FC">
        <w:rPr>
          <w:rFonts w:ascii="Times New Roman" w:hAnsi="Times New Roman" w:cs="Times New Roman"/>
          <w:sz w:val="24"/>
          <w:szCs w:val="24"/>
        </w:rPr>
        <w:t xml:space="preserve">. 8 п. 3 ст. 19 ФЗ «Об основах охраны здоровья граждан в Российской Федерации», </w:t>
      </w:r>
      <w:r w:rsidR="001008AC">
        <w:rPr>
          <w:rFonts w:ascii="Times New Roman" w:hAnsi="Times New Roman" w:cs="Times New Roman"/>
          <w:sz w:val="24"/>
          <w:szCs w:val="24"/>
        </w:rPr>
        <w:t xml:space="preserve">п.1 ст.5, </w:t>
      </w:r>
      <w:r w:rsidRPr="00D443FC">
        <w:rPr>
          <w:rFonts w:ascii="Times New Roman" w:hAnsi="Times New Roman" w:cs="Times New Roman"/>
          <w:sz w:val="24"/>
          <w:szCs w:val="24"/>
        </w:rPr>
        <w:t>п. 2 ст. 11 ФЗ «Об иммунопрофилактике инфекционных болезней».</w:t>
      </w:r>
      <w:proofErr w:type="gramEnd"/>
    </w:p>
    <w:p w:rsidR="00D443FC" w:rsidRPr="00D443FC" w:rsidRDefault="00D443FC" w:rsidP="00D443FC">
      <w:pPr>
        <w:ind w:left="-567" w:firstLine="567"/>
        <w:jc w:val="both"/>
        <w:rPr>
          <w:rFonts w:ascii="Times New Roman" w:hAnsi="Times New Roman" w:cs="Times New Roman"/>
          <w:sz w:val="24"/>
          <w:szCs w:val="24"/>
        </w:rPr>
      </w:pPr>
      <w:r w:rsidRPr="008F792D">
        <w:rPr>
          <w:rFonts w:ascii="Times New Roman" w:hAnsi="Times New Roman" w:cs="Times New Roman"/>
          <w:sz w:val="24"/>
          <w:szCs w:val="24"/>
          <w:u w:val="single"/>
        </w:rPr>
        <w:lastRenderedPageBreak/>
        <w:t>В отношении вакцины против коронавирусной инфекции, у граждан любых категорий и профессий в настоящее время обязанности вакцинироваться нет</w:t>
      </w:r>
      <w:r w:rsidRPr="00D443FC">
        <w:rPr>
          <w:rFonts w:ascii="Times New Roman" w:hAnsi="Times New Roman" w:cs="Times New Roman"/>
          <w:sz w:val="24"/>
          <w:szCs w:val="24"/>
        </w:rPr>
        <w:t xml:space="preserve">. </w:t>
      </w:r>
      <w:proofErr w:type="gramStart"/>
      <w:r w:rsidR="008F792D">
        <w:rPr>
          <w:rFonts w:ascii="Times New Roman" w:eastAsia="Times New Roman" w:hAnsi="Times New Roman" w:cs="Times New Roman"/>
          <w:bCs/>
          <w:color w:val="000000"/>
        </w:rPr>
        <w:t xml:space="preserve">Вакцина внесена в календарь профилактических прививок </w:t>
      </w:r>
      <w:r w:rsidR="008F792D">
        <w:rPr>
          <w:rFonts w:ascii="Times New Roman" w:eastAsia="Times New Roman" w:hAnsi="Times New Roman" w:cs="Times New Roman"/>
          <w:bCs/>
          <w:color w:val="000000"/>
          <w:u w:val="single"/>
        </w:rPr>
        <w:t>по эпидемическим показаниям</w:t>
      </w:r>
      <w:r w:rsidR="008F792D">
        <w:rPr>
          <w:rFonts w:ascii="Times New Roman" w:eastAsia="Times New Roman" w:hAnsi="Times New Roman" w:cs="Times New Roman"/>
          <w:bCs/>
          <w:color w:val="000000"/>
        </w:rPr>
        <w:t xml:space="preserve"> </w:t>
      </w:r>
      <w:r w:rsidR="008F792D">
        <w:rPr>
          <w:rFonts w:ascii="Times New Roman" w:eastAsia="Times New Roman" w:hAnsi="Times New Roman" w:cs="Times New Roman"/>
          <w:bCs/>
          <w:color w:val="000000"/>
          <w:sz w:val="24"/>
          <w:szCs w:val="24"/>
        </w:rPr>
        <w:t>(Приказ Министерства здравоохранения РФ от 21 марта 2014 г. N 125н "Об утверждении национального календаря профилактических прививок и календаря профилактических прививок по эпидемическим показаниям".</w:t>
      </w:r>
      <w:proofErr w:type="gramEnd"/>
      <w:r w:rsidR="008F792D">
        <w:rPr>
          <w:rFonts w:ascii="Times New Roman" w:eastAsia="Times New Roman" w:hAnsi="Times New Roman" w:cs="Times New Roman"/>
          <w:bCs/>
          <w:color w:val="000000"/>
          <w:sz w:val="24"/>
          <w:szCs w:val="24"/>
        </w:rPr>
        <w:t xml:space="preserve"> Приложение 2). </w:t>
      </w:r>
      <w:r w:rsidRPr="00D443FC">
        <w:rPr>
          <w:rFonts w:ascii="Times New Roman" w:hAnsi="Times New Roman" w:cs="Times New Roman"/>
          <w:sz w:val="24"/>
          <w:szCs w:val="24"/>
        </w:rPr>
        <w:t xml:space="preserve">В соответствии с </w:t>
      </w:r>
      <w:proofErr w:type="gramStart"/>
      <w:r w:rsidRPr="00D443FC">
        <w:rPr>
          <w:rFonts w:ascii="Times New Roman" w:hAnsi="Times New Roman" w:cs="Times New Roman"/>
          <w:sz w:val="24"/>
          <w:szCs w:val="24"/>
        </w:rPr>
        <w:t>ч</w:t>
      </w:r>
      <w:proofErr w:type="gramEnd"/>
      <w:r w:rsidRPr="00D443FC">
        <w:rPr>
          <w:rFonts w:ascii="Times New Roman" w:hAnsi="Times New Roman" w:cs="Times New Roman"/>
          <w:sz w:val="24"/>
          <w:szCs w:val="24"/>
        </w:rPr>
        <w:t xml:space="preserve">. 2 ст. 10 ФЗ "Об иммунопрофилактике инфекционных болезней» решения о проведении профилактических прививок по эпидемическим показаниям принимают главный государственный санитарный врач Российской Федерации, главные государственные санитарные врачи субъектов Российской Федерации. </w:t>
      </w:r>
    </w:p>
    <w:p w:rsidR="00D443FC" w:rsidRPr="00D443FC" w:rsidRDefault="00D443FC"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 xml:space="preserve">В соответствии с п.6, абзац 5, ст. 51 ФЗ «О санитарно-эпидемиологическом благополучии» главные санитарные врачи наделены полномочиями при угрозе возникновения и распространения инфекционных заболеваний, представляющих опасность для окружающих, выносить мотивированные постановления о проведении профилактических прививок гражданам или отдельным группам граждан по эпидемическим показаниям. </w:t>
      </w:r>
    </w:p>
    <w:p w:rsidR="00D443FC" w:rsidRPr="001008AC" w:rsidRDefault="00D443FC"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u w:val="single"/>
        </w:rPr>
        <w:t xml:space="preserve">При этом санитарные Правила СП 3.1.3597-20 «профилактика новой коронавирусной инфекции (COVID-19)», а также постановления главного санитарного врача на данный момент не содержат такого решения. Сам факт включения вакцины в государственный календарь прививок по эпидемиологическим показаниям, не делает ее применение обязательной, </w:t>
      </w:r>
      <w:r w:rsidRPr="001008AC">
        <w:rPr>
          <w:rFonts w:ascii="Times New Roman" w:hAnsi="Times New Roman" w:cs="Times New Roman"/>
          <w:sz w:val="24"/>
          <w:szCs w:val="24"/>
        </w:rPr>
        <w:t xml:space="preserve">календарь на данный момент содержит 24 прививки, среди которых чума, холера, сибирская язва, лихорадка Ку, желтая лихорадка и т.д.  </w:t>
      </w:r>
    </w:p>
    <w:p w:rsidR="007546FC" w:rsidRDefault="00D443FC" w:rsidP="007546FC">
      <w:pPr>
        <w:spacing w:after="200"/>
        <w:ind w:left="-567" w:firstLine="567"/>
        <w:jc w:val="both"/>
        <w:rPr>
          <w:rFonts w:ascii="Times New Roman" w:eastAsia="Times New Roman" w:hAnsi="Times New Roman" w:cs="Times New Roman"/>
          <w:bCs/>
          <w:color w:val="000000"/>
          <w:sz w:val="24"/>
          <w:szCs w:val="24"/>
        </w:rPr>
      </w:pPr>
      <w:r w:rsidRPr="00D443FC">
        <w:rPr>
          <w:rFonts w:ascii="Times New Roman" w:hAnsi="Times New Roman" w:cs="Times New Roman"/>
          <w:sz w:val="24"/>
          <w:szCs w:val="24"/>
        </w:rPr>
        <w:t>Следовательно, принуждение к вакцинации против коронавирусной инфекции любых работников или служащих недопустимо, и их отстранение от работы, лишение премий и, тем более, увольнения незаконны.</w:t>
      </w:r>
      <w:r w:rsidR="007546FC" w:rsidRPr="007546FC">
        <w:rPr>
          <w:rFonts w:ascii="Times New Roman" w:hAnsi="Times New Roman" w:cs="Times New Roman"/>
          <w:sz w:val="24"/>
          <w:szCs w:val="24"/>
        </w:rPr>
        <w:t xml:space="preserve"> </w:t>
      </w:r>
      <w:r w:rsidR="007546FC">
        <w:rPr>
          <w:rFonts w:ascii="Times New Roman" w:eastAsia="Times New Roman" w:hAnsi="Times New Roman" w:cs="Times New Roman"/>
          <w:bCs/>
          <w:color w:val="000000"/>
          <w:sz w:val="24"/>
          <w:szCs w:val="24"/>
        </w:rPr>
        <w:t xml:space="preserve">Данный вывод подтверждает письмо Роспотребнадзора (копию прилагаю). </w:t>
      </w:r>
    </w:p>
    <w:p w:rsidR="00D443FC" w:rsidRPr="00D443FC" w:rsidRDefault="00D443FC"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 xml:space="preserve">В пп.4.1.7. Санитарных правил СП 3.3.2.561-96 «Медицинское иммунобиологические препараты. Государственные испытания и регистрация новых медицинских иммунобиологических препаратов» указано, что государственная регистрация МИБП (включая вакцины) осуществляется на основании результатов всех этапов испытаний препарата, подтверждающих его эффективность, специфическую активность и безопасность, а также при наличии утвержденной нормативно-технической документации. </w:t>
      </w:r>
    </w:p>
    <w:p w:rsidR="00D443FC" w:rsidRPr="00D443FC" w:rsidRDefault="00D443FC"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 xml:space="preserve">В инструкции к вакцине </w:t>
      </w:r>
      <w:proofErr w:type="spellStart"/>
      <w:r w:rsidRPr="00D443FC">
        <w:rPr>
          <w:rFonts w:ascii="Times New Roman" w:hAnsi="Times New Roman" w:cs="Times New Roman"/>
          <w:sz w:val="24"/>
          <w:szCs w:val="24"/>
        </w:rPr>
        <w:t>Гам-КОВИД-Вак</w:t>
      </w:r>
      <w:proofErr w:type="spellEnd"/>
      <w:r w:rsidRPr="00D443FC">
        <w:rPr>
          <w:rFonts w:ascii="Times New Roman" w:hAnsi="Times New Roman" w:cs="Times New Roman"/>
          <w:sz w:val="24"/>
          <w:szCs w:val="24"/>
        </w:rPr>
        <w:t xml:space="preserve"> Комбинированная векторная вакцина для профилактики коронавирусной инфекции, вызываемой вирусом SARS-CoV-2 (</w:t>
      </w:r>
      <w:hyperlink r:id="rId5" w:history="1">
        <w:r w:rsidRPr="00836AC3">
          <w:rPr>
            <w:rStyle w:val="a4"/>
            <w:rFonts w:ascii="Times New Roman" w:hAnsi="Times New Roman" w:cs="Times New Roman"/>
          </w:rPr>
          <w:t>https://grls.rosminzdrav.ru/Grls_View_v2.aspx?routingGuid=77e23f47-bfee-410f-a453-afbd7ea86be7&amp;t=</w:t>
        </w:r>
      </w:hyperlink>
      <w:proofErr w:type="gramStart"/>
      <w:r>
        <w:rPr>
          <w:rFonts w:ascii="Times New Roman" w:hAnsi="Times New Roman" w:cs="Times New Roman"/>
          <w:sz w:val="24"/>
          <w:szCs w:val="24"/>
        </w:rPr>
        <w:t xml:space="preserve"> </w:t>
      </w:r>
      <w:r w:rsidRPr="00D443FC">
        <w:rPr>
          <w:rFonts w:ascii="Times New Roman" w:hAnsi="Times New Roman" w:cs="Times New Roman"/>
          <w:sz w:val="24"/>
          <w:szCs w:val="24"/>
        </w:rPr>
        <w:t>)</w:t>
      </w:r>
      <w:proofErr w:type="gramEnd"/>
      <w:r w:rsidRPr="00D443FC">
        <w:rPr>
          <w:rFonts w:ascii="Times New Roman" w:hAnsi="Times New Roman" w:cs="Times New Roman"/>
          <w:sz w:val="24"/>
          <w:szCs w:val="24"/>
        </w:rPr>
        <w:t xml:space="preserve"> и инструкции к вакцине для профилактики COVID-19 </w:t>
      </w:r>
      <w:proofErr w:type="spellStart"/>
      <w:r w:rsidRPr="00D443FC">
        <w:rPr>
          <w:rFonts w:ascii="Times New Roman" w:hAnsi="Times New Roman" w:cs="Times New Roman"/>
          <w:sz w:val="24"/>
          <w:szCs w:val="24"/>
        </w:rPr>
        <w:t>ЭпиВакКорона</w:t>
      </w:r>
      <w:proofErr w:type="spellEnd"/>
      <w:r w:rsidRPr="00D443FC">
        <w:rPr>
          <w:rFonts w:ascii="Times New Roman" w:hAnsi="Times New Roman" w:cs="Times New Roman"/>
          <w:sz w:val="24"/>
          <w:szCs w:val="24"/>
        </w:rPr>
        <w:t xml:space="preserve"> (</w:t>
      </w:r>
      <w:hyperlink r:id="rId6" w:history="1">
        <w:r w:rsidRPr="007655CA">
          <w:rPr>
            <w:rStyle w:val="a4"/>
            <w:rFonts w:ascii="Times New Roman" w:hAnsi="Times New Roman" w:cs="Times New Roman"/>
            <w:sz w:val="24"/>
            <w:szCs w:val="24"/>
          </w:rPr>
          <w:t>https://www.vidal.ru/drugs/epivaccorona</w:t>
        </w:r>
      </w:hyperlink>
      <w:r>
        <w:rPr>
          <w:rFonts w:ascii="Times New Roman" w:hAnsi="Times New Roman" w:cs="Times New Roman"/>
          <w:sz w:val="24"/>
          <w:szCs w:val="24"/>
        </w:rPr>
        <w:t xml:space="preserve"> </w:t>
      </w:r>
      <w:r w:rsidRPr="00D443FC">
        <w:rPr>
          <w:rFonts w:ascii="Times New Roman" w:hAnsi="Times New Roman" w:cs="Times New Roman"/>
          <w:sz w:val="24"/>
          <w:szCs w:val="24"/>
        </w:rPr>
        <w:t xml:space="preserve">) указано, что они </w:t>
      </w:r>
      <w:r w:rsidRPr="007546FC">
        <w:rPr>
          <w:rFonts w:ascii="Times New Roman" w:hAnsi="Times New Roman" w:cs="Times New Roman"/>
          <w:sz w:val="24"/>
          <w:szCs w:val="24"/>
          <w:u w:val="single"/>
        </w:rPr>
        <w:t xml:space="preserve">подготовлены на основании ограниченного объема клинических данных </w:t>
      </w:r>
      <w:r w:rsidRPr="00D443FC">
        <w:rPr>
          <w:rFonts w:ascii="Times New Roman" w:hAnsi="Times New Roman" w:cs="Times New Roman"/>
          <w:sz w:val="24"/>
          <w:szCs w:val="24"/>
        </w:rPr>
        <w:t xml:space="preserve">и будут дополняться по мере поступления новых данных. Защитный титр антител в настоящее время неизвестен. Продолжительность защиты неизвестна. Не проводилось изучение взаимодействия с другими лекарственными средствами. Клинические исследования по изучению эпидемиологической эффективности не проводились, т.е.  долгосрочная эффективность также не подтверждена. В инструкциях отсутствует данные относительно проверки препаратов на канцерогенность и мутагенность. Исследования безопасности вакцин продолжаются в ходе пострегистрационных исследований. </w:t>
      </w:r>
    </w:p>
    <w:p w:rsidR="00D443FC" w:rsidRPr="00D443FC" w:rsidRDefault="00D443FC"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 xml:space="preserve">То есть, регистрация вакцин прошла не в соответствии с данными санитарными правилами, поскольку не были завершены все этапы клинических исследований. Эти препараты </w:t>
      </w:r>
      <w:r w:rsidRPr="00D443FC">
        <w:rPr>
          <w:rFonts w:ascii="Times New Roman" w:hAnsi="Times New Roman" w:cs="Times New Roman"/>
          <w:sz w:val="24"/>
          <w:szCs w:val="24"/>
        </w:rPr>
        <w:lastRenderedPageBreak/>
        <w:t xml:space="preserve">были зарегистрированы по особой, многократно сокращенной по времени и значительно упрощенной, процедуре регистрации. </w:t>
      </w:r>
    </w:p>
    <w:p w:rsidR="00D443FC" w:rsidRPr="00D443FC" w:rsidRDefault="00D443FC"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 xml:space="preserve">В настоящее время, все существующие вакцины против новой коронавирусной инфекции официально находятся на разных стадиях клинических исследований, вакцина </w:t>
      </w:r>
      <w:proofErr w:type="spellStart"/>
      <w:r w:rsidRPr="00D443FC">
        <w:rPr>
          <w:rFonts w:ascii="Times New Roman" w:hAnsi="Times New Roman" w:cs="Times New Roman"/>
          <w:sz w:val="24"/>
          <w:szCs w:val="24"/>
        </w:rPr>
        <w:t>Гам-КОВИД-Вак</w:t>
      </w:r>
      <w:proofErr w:type="spellEnd"/>
      <w:r w:rsidRPr="00D443FC">
        <w:rPr>
          <w:rFonts w:ascii="Times New Roman" w:hAnsi="Times New Roman" w:cs="Times New Roman"/>
          <w:sz w:val="24"/>
          <w:szCs w:val="24"/>
        </w:rPr>
        <w:t xml:space="preserve"> - на третьей фазе клинических исследований. Пострегистрационные исследования вакцин закончатся только летом 2021 г. (</w:t>
      </w:r>
      <w:hyperlink r:id="rId7" w:history="1">
        <w:r w:rsidRPr="007655CA">
          <w:rPr>
            <w:rStyle w:val="a4"/>
            <w:rFonts w:ascii="Times New Roman" w:hAnsi="Times New Roman" w:cs="Times New Roman"/>
            <w:sz w:val="24"/>
            <w:szCs w:val="24"/>
          </w:rPr>
          <w:t>https://tass.ru/obschestvo/9519093</w:t>
        </w:r>
      </w:hyperlink>
      <w:r>
        <w:rPr>
          <w:rFonts w:ascii="Times New Roman" w:hAnsi="Times New Roman" w:cs="Times New Roman"/>
          <w:sz w:val="24"/>
          <w:szCs w:val="24"/>
        </w:rPr>
        <w:t xml:space="preserve"> </w:t>
      </w:r>
      <w:r w:rsidRPr="00D443FC">
        <w:rPr>
          <w:rFonts w:ascii="Times New Roman" w:hAnsi="Times New Roman" w:cs="Times New Roman"/>
          <w:sz w:val="24"/>
          <w:szCs w:val="24"/>
        </w:rPr>
        <w:t xml:space="preserve">; </w:t>
      </w:r>
      <w:hyperlink r:id="rId8" w:history="1">
        <w:r w:rsidRPr="007655CA">
          <w:rPr>
            <w:rStyle w:val="a4"/>
            <w:rFonts w:ascii="Times New Roman" w:hAnsi="Times New Roman" w:cs="Times New Roman"/>
            <w:sz w:val="24"/>
            <w:szCs w:val="24"/>
          </w:rPr>
          <w:t>https://ria.ru/20201118/vaktsina-1585165922.html</w:t>
        </w:r>
      </w:hyperlink>
      <w:r>
        <w:rPr>
          <w:rFonts w:ascii="Times New Roman" w:hAnsi="Times New Roman" w:cs="Times New Roman"/>
          <w:sz w:val="24"/>
          <w:szCs w:val="24"/>
        </w:rPr>
        <w:t xml:space="preserve"> </w:t>
      </w:r>
      <w:r w:rsidRPr="00D443FC">
        <w:rPr>
          <w:rFonts w:ascii="Times New Roman" w:hAnsi="Times New Roman" w:cs="Times New Roman"/>
          <w:sz w:val="24"/>
          <w:szCs w:val="24"/>
        </w:rPr>
        <w:t>).</w:t>
      </w:r>
    </w:p>
    <w:p w:rsidR="00D443FC" w:rsidRPr="00D443FC" w:rsidRDefault="00D443FC" w:rsidP="00D443FC">
      <w:pPr>
        <w:ind w:left="-567"/>
        <w:jc w:val="both"/>
        <w:rPr>
          <w:rFonts w:ascii="Times New Roman" w:hAnsi="Times New Roman" w:cs="Times New Roman"/>
          <w:sz w:val="24"/>
          <w:szCs w:val="24"/>
        </w:rPr>
      </w:pPr>
      <w:r w:rsidRPr="00D443FC">
        <w:rPr>
          <w:rFonts w:ascii="Times New Roman" w:hAnsi="Times New Roman" w:cs="Times New Roman"/>
          <w:sz w:val="24"/>
          <w:szCs w:val="24"/>
        </w:rPr>
        <w:t xml:space="preserve"> </w:t>
      </w:r>
      <w:r>
        <w:rPr>
          <w:rFonts w:ascii="Times New Roman" w:hAnsi="Times New Roman" w:cs="Times New Roman"/>
          <w:sz w:val="24"/>
          <w:szCs w:val="24"/>
        </w:rPr>
        <w:tab/>
      </w:r>
      <w:r w:rsidRPr="00D443FC">
        <w:rPr>
          <w:rFonts w:ascii="Times New Roman" w:hAnsi="Times New Roman" w:cs="Times New Roman"/>
          <w:sz w:val="24"/>
          <w:szCs w:val="24"/>
        </w:rPr>
        <w:t xml:space="preserve">Таким образом, речь на данный момент, фактически, идет </w:t>
      </w:r>
      <w:r w:rsidRPr="007546FC">
        <w:rPr>
          <w:rFonts w:ascii="Times New Roman" w:hAnsi="Times New Roman" w:cs="Times New Roman"/>
          <w:sz w:val="24"/>
          <w:szCs w:val="24"/>
          <w:u w:val="single"/>
        </w:rPr>
        <w:t>о медицинском эксперименте</w:t>
      </w:r>
      <w:r w:rsidRPr="00D443FC">
        <w:rPr>
          <w:rFonts w:ascii="Times New Roman" w:hAnsi="Times New Roman" w:cs="Times New Roman"/>
          <w:sz w:val="24"/>
          <w:szCs w:val="24"/>
        </w:rPr>
        <w:t xml:space="preserve"> и говорить о гарантиях безопасности и эффективности указанных вакцин не приходится.  Вакцинация такими препаратами – рискованна и небезопасна. </w:t>
      </w:r>
    </w:p>
    <w:p w:rsidR="00D443FC" w:rsidRPr="00D443FC" w:rsidRDefault="00D443FC"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 xml:space="preserve">Принуждение к участию в медицинских экспериментах запрещено международным правом и российским законодательством, как уже отмечалось выше. </w:t>
      </w:r>
    </w:p>
    <w:p w:rsidR="00D443FC" w:rsidRPr="00D443FC" w:rsidRDefault="00D443FC"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 xml:space="preserve">Основной принцип, сформулированный Нюрнбергским кодексом (1947) по итогам Нюрнбергского трибунала, провозглашает недопустимость принуждения к участию в медицинских экспериментах. Необходимым условием для привлечения человека к участию в эксперименте является его добровольное осознанное согласие, полученное после предоставления ему полной информации о характере, продолжительности и цели проводимого эксперимента; о методах и способах его проведения; обо всех предполагаемых неудобствах и опасностях, связанных с проведением эксперимента, и, наконец, возможных последствиях для физического или психического здоровья испытуемого, могущих возникнуть в результате его участия в эксперименте.  В дальнейшем указанный принцип нашел свое отражение в целом ряде международных конвенций: Конвенция о защите прав человека и основных свобод (1950), Хельсинская декларация Всемирной Медицинской Ассоциации (1964), Всеобщая декларация прав человека (1948), Международный пакт о гражданских и политических правах (1966), Правила надлежащей клинической практики Евразийского экономического союза (2016). </w:t>
      </w:r>
    </w:p>
    <w:p w:rsidR="00D443FC" w:rsidRPr="00D443FC" w:rsidRDefault="00D443FC"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Недавняя резолюция 2361 (2021) Парламентской Ассамблеи Совета Европы в отношении коронавируса была призвана напомнить государствам-членам СЕ о недопустимости принуждения к вакцинации и дискриминации отказавшихся прививаться от коронавирусной инфекции.</w:t>
      </w:r>
    </w:p>
    <w:p w:rsidR="00D443FC" w:rsidRPr="00D443FC" w:rsidRDefault="00D443FC"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 xml:space="preserve">Часть 2 статьи 21 Конституции РФ провозглашает: «Никто не должен подвергаться пыткам, насилию, другому жестокому или унижающему человеческое достоинство обращению или наказанию. Никто не может быть без добровольного согласия подвергнут медицинским, научным или иным опытам». При этом из этой нормы мы видим, что медицинские опыты без добровольного согласия человека относятся к таким категориям как пытка, насилие, жестокое и унижающее человеческое достоинство обращение. </w:t>
      </w:r>
    </w:p>
    <w:p w:rsidR="00D443FC" w:rsidRPr="00D443FC" w:rsidRDefault="00D443FC"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Согласно ФЗ "Об обращении лекарственных средств", участие пациентов в клинических исследованиях лекарственного препарата для медицинского применения является добровольным.</w:t>
      </w:r>
    </w:p>
    <w:p w:rsidR="00D443FC" w:rsidRPr="00D443FC" w:rsidRDefault="00D443FC"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17 декабря 2020 г. Президент РФ В.В. Путин сообщил, что вакцинация против коронавирусной инфекции может быть только добровольной (</w:t>
      </w:r>
      <w:hyperlink r:id="rId9" w:history="1">
        <w:r w:rsidRPr="007655CA">
          <w:rPr>
            <w:rStyle w:val="a4"/>
            <w:rFonts w:ascii="Times New Roman" w:hAnsi="Times New Roman" w:cs="Times New Roman"/>
            <w:sz w:val="24"/>
            <w:szCs w:val="24"/>
          </w:rPr>
          <w:t>https://ria.ru/20201217/vaktsinatsiya-1589743588.html</w:t>
        </w:r>
      </w:hyperlink>
      <w:r>
        <w:rPr>
          <w:rFonts w:ascii="Times New Roman" w:hAnsi="Times New Roman" w:cs="Times New Roman"/>
          <w:sz w:val="24"/>
          <w:szCs w:val="24"/>
        </w:rPr>
        <w:t xml:space="preserve"> </w:t>
      </w:r>
      <w:r w:rsidRPr="00D443FC">
        <w:rPr>
          <w:rFonts w:ascii="Times New Roman" w:hAnsi="Times New Roman" w:cs="Times New Roman"/>
          <w:sz w:val="24"/>
          <w:szCs w:val="24"/>
        </w:rPr>
        <w:t>).</w:t>
      </w:r>
    </w:p>
    <w:p w:rsidR="00D443FC" w:rsidRPr="00D443FC" w:rsidRDefault="00D443FC"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Министр здравоохранения М.А. Мурашко неоднократно публично заявлял о добровольности вакцинации против коронавирусной инфекции (</w:t>
      </w:r>
      <w:hyperlink r:id="rId10" w:history="1">
        <w:r w:rsidRPr="007655CA">
          <w:rPr>
            <w:rStyle w:val="a4"/>
            <w:rFonts w:ascii="Times New Roman" w:hAnsi="Times New Roman" w:cs="Times New Roman"/>
            <w:sz w:val="24"/>
            <w:szCs w:val="24"/>
          </w:rPr>
          <w:t>https://rg.ru/2020/07/26/murashko-rasskazal-o-dobrovolnoj-vakcinacii-ot-covid-19.html</w:t>
        </w:r>
      </w:hyperlink>
      <w:r>
        <w:rPr>
          <w:rFonts w:ascii="Times New Roman" w:hAnsi="Times New Roman" w:cs="Times New Roman"/>
          <w:sz w:val="24"/>
          <w:szCs w:val="24"/>
        </w:rPr>
        <w:t xml:space="preserve"> </w:t>
      </w:r>
      <w:r w:rsidRPr="00D443FC">
        <w:rPr>
          <w:rFonts w:ascii="Times New Roman" w:hAnsi="Times New Roman" w:cs="Times New Roman"/>
          <w:sz w:val="24"/>
          <w:szCs w:val="24"/>
        </w:rPr>
        <w:t xml:space="preserve">; </w:t>
      </w:r>
      <w:hyperlink r:id="rId11" w:history="1">
        <w:r w:rsidRPr="007655CA">
          <w:rPr>
            <w:rStyle w:val="a4"/>
            <w:rFonts w:ascii="Times New Roman" w:hAnsi="Times New Roman" w:cs="Times New Roman"/>
            <w:sz w:val="24"/>
            <w:szCs w:val="24"/>
          </w:rPr>
          <w:t>https://ria.ru/20200708/1574084858.html?utm_source=yxnews&amp;utm_medium=desktop</w:t>
        </w:r>
      </w:hyperlink>
      <w:r>
        <w:rPr>
          <w:rFonts w:ascii="Times New Roman" w:hAnsi="Times New Roman" w:cs="Times New Roman"/>
          <w:sz w:val="24"/>
          <w:szCs w:val="24"/>
        </w:rPr>
        <w:t xml:space="preserve"> </w:t>
      </w:r>
      <w:r w:rsidRPr="00D443FC">
        <w:rPr>
          <w:rFonts w:ascii="Times New Roman" w:hAnsi="Times New Roman" w:cs="Times New Roman"/>
          <w:sz w:val="24"/>
          <w:szCs w:val="24"/>
        </w:rPr>
        <w:t xml:space="preserve">; </w:t>
      </w:r>
      <w:hyperlink r:id="rId12" w:history="1">
        <w:r w:rsidRPr="007655CA">
          <w:rPr>
            <w:rStyle w:val="a4"/>
            <w:rFonts w:ascii="Times New Roman" w:hAnsi="Times New Roman" w:cs="Times New Roman"/>
            <w:sz w:val="24"/>
            <w:szCs w:val="24"/>
          </w:rPr>
          <w:t>https://yandex.ru/turbo/tsargrad.tv/s/news/budet-dobrovolnoj-no-murashko-postavil-tochku-v-spore-o-vakcinacii-v-rossii_269330</w:t>
        </w:r>
      </w:hyperlink>
      <w:r>
        <w:rPr>
          <w:rFonts w:ascii="Times New Roman" w:hAnsi="Times New Roman" w:cs="Times New Roman"/>
          <w:sz w:val="24"/>
          <w:szCs w:val="24"/>
        </w:rPr>
        <w:t xml:space="preserve"> </w:t>
      </w:r>
      <w:r w:rsidRPr="00D443FC">
        <w:rPr>
          <w:rFonts w:ascii="Times New Roman" w:hAnsi="Times New Roman" w:cs="Times New Roman"/>
          <w:sz w:val="24"/>
          <w:szCs w:val="24"/>
        </w:rPr>
        <w:t>).</w:t>
      </w:r>
    </w:p>
    <w:p w:rsidR="00D443FC" w:rsidRPr="00D443FC" w:rsidRDefault="00D443FC"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Между тем, любая вакцина, даже прошедшая все клинические исследования в обычном порядке, имеет противопоказания и побочные действия, и может вызывать поствакцинальные осложнения и серьезные непредвиденные нежелательные реакции.</w:t>
      </w:r>
    </w:p>
    <w:p w:rsidR="00D443FC" w:rsidRPr="00D443FC" w:rsidRDefault="00D443FC"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Раздел “Основные понятия” ФЗ "Об иммунопрофилактике инфекционных болезней» содержит определение понятия “поствакцинальные осложнения” - вызванные профилактическими прививками (ПВО). Это - тяжелые и (или) стойкие нарушения состояния здоровья вследствие профилактических прививок.</w:t>
      </w:r>
    </w:p>
    <w:p w:rsidR="001008AC" w:rsidRDefault="00D443FC" w:rsidP="001008AC">
      <w:pPr>
        <w:spacing w:after="0"/>
        <w:ind w:left="-567" w:firstLine="567"/>
        <w:jc w:val="both"/>
        <w:rPr>
          <w:rFonts w:ascii="Times New Roman" w:hAnsi="Times New Roman" w:cs="Times New Roman"/>
          <w:sz w:val="24"/>
          <w:szCs w:val="24"/>
        </w:rPr>
      </w:pPr>
      <w:r w:rsidRPr="00D443FC">
        <w:rPr>
          <w:rFonts w:ascii="Times New Roman" w:hAnsi="Times New Roman" w:cs="Times New Roman"/>
          <w:sz w:val="24"/>
          <w:szCs w:val="24"/>
        </w:rPr>
        <w:t xml:space="preserve">Перечень ПВО, дающих право гражданам на получение государственных единовременных пособий утвержден Постановлением Правительства РФ от 02.08.1999 N 885 "Об утверждении перечня поствакцинальных осложнений, вызванных профилактическими прививками, включенными в национальный календарь профилактических прививок, и профилактическими прививками по эпидемическим показаниям, дающих право гражданам на получение государственных единовременных пособий" и включает: анафилактический шок; тяжелые генерализованные аллергические реакции (рецидивирующий ангионевротический отек - отек Квинке, синдром Стивена-Джонсона, синдром </w:t>
      </w:r>
      <w:proofErr w:type="spellStart"/>
      <w:r w:rsidRPr="00D443FC">
        <w:rPr>
          <w:rFonts w:ascii="Times New Roman" w:hAnsi="Times New Roman" w:cs="Times New Roman"/>
          <w:sz w:val="24"/>
          <w:szCs w:val="24"/>
        </w:rPr>
        <w:t>Лайела</w:t>
      </w:r>
      <w:proofErr w:type="spellEnd"/>
      <w:r w:rsidRPr="00D443FC">
        <w:rPr>
          <w:rFonts w:ascii="Times New Roman" w:hAnsi="Times New Roman" w:cs="Times New Roman"/>
          <w:sz w:val="24"/>
          <w:szCs w:val="24"/>
        </w:rPr>
        <w:t>, синдром сывороточной болезни и т.п.); энцефалит; поражения центральной нервной системы с генерализованными или фокальными остаточными проявлениями, приведшими к инвалидности: энцефалопатия, серозный менингит, неврит, полиневрит, а также с клиническими проявлениями судорожного синдрома и пр. Даже этот перечень ПВО не является исчерпывающим, возможны и другие виды, вплоть до летального исхода в течение 30 дней после прививки</w:t>
      </w:r>
      <w:r w:rsidR="001008AC">
        <w:rPr>
          <w:rFonts w:ascii="Times New Roman" w:hAnsi="Times New Roman" w:cs="Times New Roman"/>
          <w:sz w:val="24"/>
          <w:szCs w:val="24"/>
        </w:rPr>
        <w:t>:</w:t>
      </w:r>
    </w:p>
    <w:p w:rsidR="00D443FC" w:rsidRPr="00D443FC" w:rsidRDefault="00D443FC" w:rsidP="001008AC">
      <w:pPr>
        <w:spacing w:after="0"/>
        <w:ind w:left="-567" w:firstLine="567"/>
        <w:jc w:val="both"/>
        <w:rPr>
          <w:rFonts w:ascii="Times New Roman" w:hAnsi="Times New Roman" w:cs="Times New Roman"/>
          <w:sz w:val="24"/>
          <w:szCs w:val="24"/>
        </w:rPr>
      </w:pPr>
      <w:r w:rsidRPr="00D443FC">
        <w:rPr>
          <w:rFonts w:ascii="Times New Roman" w:hAnsi="Times New Roman" w:cs="Times New Roman"/>
          <w:sz w:val="24"/>
          <w:szCs w:val="24"/>
        </w:rPr>
        <w:t xml:space="preserve">по ссылке </w:t>
      </w:r>
      <w:proofErr w:type="gramStart"/>
      <w:r w:rsidRPr="00D443FC">
        <w:rPr>
          <w:rFonts w:ascii="Times New Roman" w:hAnsi="Times New Roman" w:cs="Times New Roman"/>
          <w:sz w:val="24"/>
          <w:szCs w:val="24"/>
        </w:rPr>
        <w:t>-М</w:t>
      </w:r>
      <w:proofErr w:type="gramEnd"/>
      <w:r w:rsidRPr="00D443FC">
        <w:rPr>
          <w:rFonts w:ascii="Times New Roman" w:hAnsi="Times New Roman" w:cs="Times New Roman"/>
          <w:sz w:val="24"/>
          <w:szCs w:val="24"/>
        </w:rPr>
        <w:t xml:space="preserve">етодические рекомендации по выявлению, расследованию и профилактике побочных проявлений после иммунизации: </w:t>
      </w:r>
    </w:p>
    <w:p w:rsidR="00D443FC" w:rsidRPr="00D443FC" w:rsidRDefault="00435D53" w:rsidP="001008AC">
      <w:pPr>
        <w:spacing w:after="0"/>
        <w:ind w:left="-567"/>
        <w:jc w:val="both"/>
        <w:rPr>
          <w:rFonts w:ascii="Times New Roman" w:hAnsi="Times New Roman" w:cs="Times New Roman"/>
          <w:sz w:val="24"/>
          <w:szCs w:val="24"/>
        </w:rPr>
      </w:pPr>
      <w:hyperlink r:id="rId13" w:history="1">
        <w:r w:rsidR="00D443FC" w:rsidRPr="007655CA">
          <w:rPr>
            <w:rStyle w:val="a4"/>
            <w:rFonts w:ascii="Times New Roman" w:hAnsi="Times New Roman" w:cs="Times New Roman"/>
            <w:sz w:val="24"/>
            <w:szCs w:val="24"/>
          </w:rPr>
          <w:t>http://67.rospotrebnadzor.ru/upload/iblock/25b/25bdfddb953e80e06fd35364abac0836.pdf</w:t>
        </w:r>
      </w:hyperlink>
      <w:r w:rsidR="00D443FC">
        <w:rPr>
          <w:rFonts w:ascii="Times New Roman" w:hAnsi="Times New Roman" w:cs="Times New Roman"/>
          <w:sz w:val="24"/>
          <w:szCs w:val="24"/>
        </w:rPr>
        <w:t xml:space="preserve"> </w:t>
      </w:r>
      <w:r w:rsidR="00D443FC" w:rsidRPr="00D443FC">
        <w:rPr>
          <w:rFonts w:ascii="Times New Roman" w:hAnsi="Times New Roman" w:cs="Times New Roman"/>
          <w:sz w:val="24"/>
          <w:szCs w:val="24"/>
        </w:rPr>
        <w:t xml:space="preserve">; </w:t>
      </w:r>
    </w:p>
    <w:p w:rsidR="00D443FC" w:rsidRPr="00D443FC" w:rsidRDefault="00D443FC" w:rsidP="001008AC">
      <w:pPr>
        <w:spacing w:after="0"/>
        <w:ind w:left="-567" w:firstLine="567"/>
        <w:jc w:val="both"/>
        <w:rPr>
          <w:rFonts w:ascii="Times New Roman" w:hAnsi="Times New Roman" w:cs="Times New Roman"/>
          <w:sz w:val="24"/>
          <w:szCs w:val="24"/>
        </w:rPr>
      </w:pPr>
      <w:r w:rsidRPr="00D443FC">
        <w:rPr>
          <w:rFonts w:ascii="Times New Roman" w:hAnsi="Times New Roman" w:cs="Times New Roman"/>
          <w:sz w:val="24"/>
          <w:szCs w:val="24"/>
        </w:rPr>
        <w:t xml:space="preserve">по ссылке – Методические указания по расследованию поствакцинальных осложнений: </w:t>
      </w:r>
      <w:hyperlink r:id="rId14" w:history="1">
        <w:r w:rsidRPr="007655CA">
          <w:rPr>
            <w:rStyle w:val="a4"/>
            <w:rFonts w:ascii="Times New Roman" w:hAnsi="Times New Roman" w:cs="Times New Roman"/>
            <w:sz w:val="24"/>
            <w:szCs w:val="24"/>
          </w:rPr>
          <w:t>https://www.rospotrebnadzor.ru/documents/details.php?ELEMENT_ID=4739</w:t>
        </w:r>
      </w:hyperlink>
      <w:r>
        <w:rPr>
          <w:rFonts w:ascii="Times New Roman" w:hAnsi="Times New Roman" w:cs="Times New Roman"/>
          <w:sz w:val="24"/>
          <w:szCs w:val="24"/>
        </w:rPr>
        <w:t xml:space="preserve"> </w:t>
      </w:r>
      <w:r w:rsidRPr="00D443FC">
        <w:rPr>
          <w:rFonts w:ascii="Times New Roman" w:hAnsi="Times New Roman" w:cs="Times New Roman"/>
          <w:sz w:val="24"/>
          <w:szCs w:val="24"/>
        </w:rPr>
        <w:t>).</w:t>
      </w:r>
    </w:p>
    <w:p w:rsidR="00D443FC" w:rsidRPr="00D443FC" w:rsidRDefault="00D443FC" w:rsidP="001008AC">
      <w:pPr>
        <w:spacing w:after="0"/>
        <w:ind w:left="-567" w:firstLine="567"/>
        <w:jc w:val="both"/>
        <w:rPr>
          <w:rFonts w:ascii="Times New Roman" w:hAnsi="Times New Roman" w:cs="Times New Roman"/>
          <w:sz w:val="24"/>
          <w:szCs w:val="24"/>
        </w:rPr>
      </w:pPr>
      <w:r w:rsidRPr="00D443FC">
        <w:rPr>
          <w:rFonts w:ascii="Times New Roman" w:hAnsi="Times New Roman" w:cs="Times New Roman"/>
          <w:sz w:val="24"/>
          <w:szCs w:val="24"/>
        </w:rPr>
        <w:t xml:space="preserve">В случае наступления поствакцинальных осложнений предусмотрены мизерные выплаты (гл. 5 ФЗ «Об иммунопрофилактике инфекционных болезней»): </w:t>
      </w:r>
    </w:p>
    <w:p w:rsidR="00D443FC" w:rsidRPr="00D443FC" w:rsidRDefault="00D443FC" w:rsidP="001008AC">
      <w:pPr>
        <w:spacing w:after="0"/>
        <w:ind w:left="-567"/>
        <w:jc w:val="both"/>
        <w:rPr>
          <w:rFonts w:ascii="Times New Roman" w:hAnsi="Times New Roman" w:cs="Times New Roman"/>
          <w:sz w:val="24"/>
          <w:szCs w:val="24"/>
        </w:rPr>
      </w:pPr>
      <w:r w:rsidRPr="00D443FC">
        <w:rPr>
          <w:rFonts w:ascii="Times New Roman" w:hAnsi="Times New Roman" w:cs="Times New Roman"/>
          <w:sz w:val="24"/>
          <w:szCs w:val="24"/>
        </w:rPr>
        <w:t>-10 000 рублей единовременно в случае официального признания ПВО;</w:t>
      </w:r>
    </w:p>
    <w:p w:rsidR="00D443FC" w:rsidRPr="00D443FC" w:rsidRDefault="00D443FC" w:rsidP="001008AC">
      <w:pPr>
        <w:spacing w:after="0"/>
        <w:ind w:left="-567"/>
        <w:jc w:val="both"/>
        <w:rPr>
          <w:rFonts w:ascii="Times New Roman" w:hAnsi="Times New Roman" w:cs="Times New Roman"/>
          <w:sz w:val="24"/>
          <w:szCs w:val="24"/>
        </w:rPr>
      </w:pPr>
      <w:r w:rsidRPr="00D443FC">
        <w:rPr>
          <w:rFonts w:ascii="Times New Roman" w:hAnsi="Times New Roman" w:cs="Times New Roman"/>
          <w:sz w:val="24"/>
          <w:szCs w:val="24"/>
        </w:rPr>
        <w:t>-1 000 рублей ежемесячная денежная компенсация в случае инвалидизации вследствие ПВО;</w:t>
      </w:r>
    </w:p>
    <w:p w:rsidR="00D443FC" w:rsidRDefault="00D443FC" w:rsidP="001008AC">
      <w:pPr>
        <w:spacing w:after="0"/>
        <w:ind w:left="-567"/>
        <w:jc w:val="both"/>
        <w:rPr>
          <w:rFonts w:ascii="Times New Roman" w:hAnsi="Times New Roman" w:cs="Times New Roman"/>
          <w:sz w:val="24"/>
          <w:szCs w:val="24"/>
        </w:rPr>
      </w:pPr>
      <w:r w:rsidRPr="00D443FC">
        <w:rPr>
          <w:rFonts w:ascii="Times New Roman" w:hAnsi="Times New Roman" w:cs="Times New Roman"/>
          <w:sz w:val="24"/>
          <w:szCs w:val="24"/>
        </w:rPr>
        <w:t xml:space="preserve">- 30 000 рублей в случае смерти могут получить члены семьи </w:t>
      </w:r>
      <w:proofErr w:type="gramStart"/>
      <w:r w:rsidRPr="00D443FC">
        <w:rPr>
          <w:rFonts w:ascii="Times New Roman" w:hAnsi="Times New Roman" w:cs="Times New Roman"/>
          <w:sz w:val="24"/>
          <w:szCs w:val="24"/>
        </w:rPr>
        <w:t>умершего</w:t>
      </w:r>
      <w:proofErr w:type="gramEnd"/>
      <w:r w:rsidRPr="00D443FC">
        <w:rPr>
          <w:rFonts w:ascii="Times New Roman" w:hAnsi="Times New Roman" w:cs="Times New Roman"/>
          <w:sz w:val="24"/>
          <w:szCs w:val="24"/>
        </w:rPr>
        <w:t>.</w:t>
      </w:r>
    </w:p>
    <w:p w:rsidR="001008AC" w:rsidRPr="00D443FC" w:rsidRDefault="001008AC" w:rsidP="001008AC">
      <w:pPr>
        <w:spacing w:after="0"/>
        <w:ind w:left="-567"/>
        <w:jc w:val="both"/>
        <w:rPr>
          <w:rFonts w:ascii="Times New Roman" w:hAnsi="Times New Roman" w:cs="Times New Roman"/>
          <w:sz w:val="24"/>
          <w:szCs w:val="24"/>
        </w:rPr>
      </w:pPr>
    </w:p>
    <w:p w:rsidR="00D443FC" w:rsidRPr="00D443FC" w:rsidRDefault="00D443FC" w:rsidP="00D443FC">
      <w:pPr>
        <w:ind w:left="-567" w:firstLine="567"/>
        <w:jc w:val="both"/>
        <w:rPr>
          <w:rFonts w:ascii="Times New Roman" w:hAnsi="Times New Roman" w:cs="Times New Roman"/>
          <w:sz w:val="24"/>
          <w:szCs w:val="24"/>
          <w:u w:val="single"/>
        </w:rPr>
      </w:pPr>
      <w:r w:rsidRPr="00D443FC">
        <w:rPr>
          <w:rFonts w:ascii="Times New Roman" w:hAnsi="Times New Roman" w:cs="Times New Roman"/>
          <w:sz w:val="24"/>
          <w:szCs w:val="24"/>
          <w:u w:val="single"/>
        </w:rPr>
        <w:t>Уставом подразделений пожарной охраны (утв. приказом МЧС России от 20.10.2017 г. № 452) не предусмотрена моя обязанность участвовать в медицинских исследованиях лекарственных препаратов.</w:t>
      </w:r>
    </w:p>
    <w:p w:rsidR="00D443FC" w:rsidRPr="00D443FC" w:rsidRDefault="00D443FC" w:rsidP="00D443FC">
      <w:pPr>
        <w:ind w:left="-567" w:firstLine="567"/>
        <w:jc w:val="both"/>
        <w:rPr>
          <w:rFonts w:ascii="Times New Roman" w:hAnsi="Times New Roman" w:cs="Times New Roman"/>
          <w:sz w:val="24"/>
          <w:szCs w:val="24"/>
          <w:u w:val="single"/>
        </w:rPr>
      </w:pPr>
      <w:r w:rsidRPr="00D443FC">
        <w:rPr>
          <w:rFonts w:ascii="Times New Roman" w:hAnsi="Times New Roman" w:cs="Times New Roman"/>
          <w:sz w:val="24"/>
          <w:szCs w:val="24"/>
          <w:u w:val="single"/>
        </w:rPr>
        <w:t>Мой отказ от участия в этом медицинском эксперименте обусловлен, прежде всего, законодательством РФ, а также моими опасениями относительно возможного вреда здоровью, вызванного применением препарата, не прошедшего все стадии испытаний. Мой отказ не может являться основанием для отстранения от службы или применения каких-либо взысканий, дискриминации меня, как сотрудника пожарной охраны.</w:t>
      </w:r>
    </w:p>
    <w:p w:rsidR="00510062" w:rsidRPr="00D443FC" w:rsidRDefault="00510062"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 xml:space="preserve">Согласно ст. 3 Трудового кодекса РФ дискриминация в сфере труда запрещена:  </w:t>
      </w:r>
      <w:r w:rsidR="00D443FC">
        <w:rPr>
          <w:rFonts w:ascii="Times New Roman" w:hAnsi="Times New Roman" w:cs="Times New Roman"/>
          <w:sz w:val="24"/>
          <w:szCs w:val="24"/>
        </w:rPr>
        <w:t>н</w:t>
      </w:r>
      <w:r w:rsidRPr="00D443FC">
        <w:rPr>
          <w:rFonts w:ascii="Times New Roman" w:hAnsi="Times New Roman" w:cs="Times New Roman"/>
          <w:sz w:val="24"/>
          <w:szCs w:val="24"/>
        </w:rPr>
        <w:t xml:space="preserve">икто не может быть ограничен в трудовых правах и свободах или получать какие-либо преимущества в зависимости от пола, расы, цвета кожи, национальности, языка, происхождения, имущественного, семейного, социального и должностного положения, возраста, места </w:t>
      </w:r>
      <w:r w:rsidRPr="00D443FC">
        <w:rPr>
          <w:rFonts w:ascii="Times New Roman" w:hAnsi="Times New Roman" w:cs="Times New Roman"/>
          <w:sz w:val="24"/>
          <w:szCs w:val="24"/>
        </w:rPr>
        <w:lastRenderedPageBreak/>
        <w:t>жительства, отношения к религии, убеждений, принадлежности или непринадлежности к общественным объединениям или каким-либо социальным группам, а также от других обстоятельств, не связанных с деловыми качествами работника.</w:t>
      </w:r>
    </w:p>
    <w:p w:rsidR="00510062" w:rsidRPr="00D443FC" w:rsidRDefault="00510062"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 xml:space="preserve">Трудовым кодексом РФ установлен исчерпывающий перечень оснований для прекращения (расторжения) трудового договора между работодателем и работником. В тех случаях, когда работодатель при увольнении сотрудника нарушает его права, расторжение трудового соглашения считается незаконным и может быть оспорено. </w:t>
      </w:r>
    </w:p>
    <w:p w:rsidR="00EA4020" w:rsidRPr="00D443FC" w:rsidRDefault="00EA4020"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 xml:space="preserve">Отмечу, что у работодателя отсутствуют реальные основания, предусмотренные трудовым законодательством РФ, для применения в отношении меня каких-либо мер дисциплинарного взыскания, отстранения от работы/ увольнения с занимаемой должности или др. </w:t>
      </w:r>
    </w:p>
    <w:p w:rsidR="009D7057" w:rsidRPr="00D443FC" w:rsidRDefault="009D7057"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Согласно ст. 10 ФЗ «О прокуратуре Российской Федерации» в органах прокуратуры в соответствии с их полномочиями разрешаются заявления, жалобы и иные обращения, содержащие сведения о нарушении законов. Решение, принятое прокурором, не препятствует обращению лица за защитой своих прав в суд. Решение по жалобе на приговор, решение, определение и постановление суда может быть обжаловано только вышестоящему прокурору. Поступающие в органы прокуратуры заявления и жалобы, иные обращения рассматриваются в порядке и сроки, которые установлены федеральным законодательством. Ответ на заявление, жалобу и иное обращение должен быть мотивированным. Если в удовлетворении заявления или жалобы отказано, заявителю должны быть разъяснены порядок обжалования принятого решения, а также право обращения в суд, если таковое предусмотрено законом. Прокурор в установленном законом порядке принимает меры по привлечению к ответственности лиц, совершивших правонарушения. Запрещается пересылка жалобы в орган или должностному лицу, решения либо действия которых обжалуются.</w:t>
      </w:r>
    </w:p>
    <w:p w:rsidR="009D7057" w:rsidRPr="00D443FC" w:rsidRDefault="009D7057"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В соответствии со ст. 26 ФЗ «О прокуратуре Российской Федерации» предметом прокурорского надзора является соблюдение прав и свобод человека и гражданина федеральными органами исполнительной власти, Следственным комитетом Российской Федерации, представительными (законодательными) и исполнительными органами субъектов Российской Федерации, органами местного самоуправления, органами военного управления, органами контроля, их должностными лицами, субъектами осуществления общественного контроля за обеспечением прав человека в местах принудительного содержания и содействия лицам, находящимся в местах принудительного содержания, а также органами управления и руководителями коммерческих и некоммерческих организаций.</w:t>
      </w:r>
    </w:p>
    <w:p w:rsidR="00510062" w:rsidRPr="00D443FC" w:rsidRDefault="00510062"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По факту совершенного нарушения норм Трудового кодекса РФ прокурор в соответствии со ст. 24 ФЗ «О прокуратуре РФ» вносит представление в адрес полномочного должностного лица с требованием о принятии мер по устранению нарушений и привлечению к ответственности виновных лиц. В течение месяца со дня внесения представления должны быть приняты конкретные меры по устранению допущенных нарушений закона, их причин и условий, им способствующих; о результатах принятых мер должно быть сообщено прокурору в письменной форме.</w:t>
      </w:r>
    </w:p>
    <w:p w:rsidR="00510062" w:rsidRPr="00D443FC" w:rsidRDefault="00EA3546"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П</w:t>
      </w:r>
      <w:r w:rsidR="00510062" w:rsidRPr="00D443FC">
        <w:rPr>
          <w:rFonts w:ascii="Times New Roman" w:hAnsi="Times New Roman" w:cs="Times New Roman"/>
          <w:sz w:val="24"/>
          <w:szCs w:val="24"/>
        </w:rPr>
        <w:t xml:space="preserve">ри выявлении нарушений закона прокурором может быть возбуждено дело об административном правонарушении путём вынесения постановления, предусмотренного ст. 25 ФЗ «О прокуратуре РФ». По результатам рассмотрения постановления прокурора в качестве наказания за совершение административного правонарушения, предусмотренного ст. 5.27 КоАП РФ (нарушение законодательства о труде) работодателю Гострудинспекцией назначается </w:t>
      </w:r>
      <w:r w:rsidR="00510062" w:rsidRPr="00D443FC">
        <w:rPr>
          <w:rFonts w:ascii="Times New Roman" w:hAnsi="Times New Roman" w:cs="Times New Roman"/>
          <w:sz w:val="24"/>
          <w:szCs w:val="24"/>
        </w:rPr>
        <w:lastRenderedPageBreak/>
        <w:t>по ч. 1 ст. 5.27 КоАП РФ штраф, повторное аналогичное нарушение работодателем положений законодательства о труде влечёт наказание по ч. 2 ст. 5.27 КоАП РФ в виде дисквалификации (запрет осуществлять управление предприятием).</w:t>
      </w:r>
    </w:p>
    <w:p w:rsidR="00510062" w:rsidRPr="00D443FC" w:rsidRDefault="00EA3546" w:rsidP="00D443FC">
      <w:pPr>
        <w:ind w:left="-567" w:firstLine="567"/>
        <w:jc w:val="both"/>
        <w:rPr>
          <w:rFonts w:ascii="Times New Roman" w:hAnsi="Times New Roman" w:cs="Times New Roman"/>
          <w:sz w:val="24"/>
          <w:szCs w:val="24"/>
        </w:rPr>
      </w:pPr>
      <w:r w:rsidRPr="00D443FC">
        <w:rPr>
          <w:rFonts w:ascii="Times New Roman" w:hAnsi="Times New Roman" w:cs="Times New Roman"/>
          <w:sz w:val="24"/>
          <w:szCs w:val="24"/>
        </w:rPr>
        <w:t xml:space="preserve">В действиях </w:t>
      </w:r>
      <w:bookmarkStart w:id="2" w:name="_Hlk63149843"/>
      <w:r w:rsidR="009D7057" w:rsidRPr="00D443FC">
        <w:rPr>
          <w:rFonts w:ascii="Times New Roman" w:hAnsi="Times New Roman" w:cs="Times New Roman"/>
          <w:sz w:val="24"/>
          <w:szCs w:val="24"/>
          <w:highlight w:val="yellow"/>
        </w:rPr>
        <w:t>_____________________________________(ФИО и должности руководителей, принуждающих к прохождению вакцинации)</w:t>
      </w:r>
      <w:r w:rsidR="00510062" w:rsidRPr="00D443FC">
        <w:rPr>
          <w:rFonts w:ascii="Times New Roman" w:hAnsi="Times New Roman" w:cs="Times New Roman"/>
          <w:sz w:val="24"/>
          <w:szCs w:val="24"/>
        </w:rPr>
        <w:t xml:space="preserve"> </w:t>
      </w:r>
      <w:bookmarkEnd w:id="2"/>
      <w:r w:rsidRPr="00D443FC">
        <w:rPr>
          <w:rFonts w:ascii="Times New Roman" w:hAnsi="Times New Roman" w:cs="Times New Roman"/>
          <w:sz w:val="24"/>
          <w:szCs w:val="24"/>
        </w:rPr>
        <w:t xml:space="preserve">по принуждению сотрудников противопожарной службы к прохождению вакцинации от коронавирусной инфекции </w:t>
      </w:r>
      <w:r w:rsidR="00510062" w:rsidRPr="00D443FC">
        <w:rPr>
          <w:rFonts w:ascii="Times New Roman" w:hAnsi="Times New Roman" w:cs="Times New Roman"/>
          <w:sz w:val="24"/>
          <w:szCs w:val="24"/>
        </w:rPr>
        <w:t>усматрива</w:t>
      </w:r>
      <w:r w:rsidR="00EA4020" w:rsidRPr="00D443FC">
        <w:rPr>
          <w:rFonts w:ascii="Times New Roman" w:hAnsi="Times New Roman" w:cs="Times New Roman"/>
          <w:sz w:val="24"/>
          <w:szCs w:val="24"/>
        </w:rPr>
        <w:t>ется</w:t>
      </w:r>
      <w:r w:rsidR="00510062" w:rsidRPr="00D443FC">
        <w:rPr>
          <w:rFonts w:ascii="Times New Roman" w:hAnsi="Times New Roman" w:cs="Times New Roman"/>
          <w:sz w:val="24"/>
          <w:szCs w:val="24"/>
        </w:rPr>
        <w:t xml:space="preserve"> состав правонарушений, предусмотренных ст.ст. 286, 330 Уголовного кодекса РФ: самоуправство и превышение должностных полномочий.</w:t>
      </w:r>
    </w:p>
    <w:p w:rsidR="00EA4020" w:rsidRPr="00D443FC" w:rsidRDefault="00EA4020" w:rsidP="009D7057">
      <w:pPr>
        <w:ind w:left="-567"/>
        <w:jc w:val="center"/>
        <w:rPr>
          <w:rFonts w:ascii="Times New Roman" w:hAnsi="Times New Roman" w:cs="Times New Roman"/>
          <w:sz w:val="24"/>
          <w:szCs w:val="24"/>
        </w:rPr>
      </w:pPr>
    </w:p>
    <w:p w:rsidR="00510062" w:rsidRPr="00D443FC" w:rsidRDefault="00510062" w:rsidP="001008AC">
      <w:pPr>
        <w:ind w:left="-567" w:firstLine="567"/>
        <w:rPr>
          <w:rFonts w:ascii="Times New Roman" w:hAnsi="Times New Roman" w:cs="Times New Roman"/>
          <w:sz w:val="24"/>
          <w:szCs w:val="24"/>
        </w:rPr>
      </w:pPr>
      <w:r w:rsidRPr="001008AC">
        <w:rPr>
          <w:rFonts w:ascii="Times New Roman" w:hAnsi="Times New Roman" w:cs="Times New Roman"/>
          <w:b/>
          <w:sz w:val="24"/>
          <w:szCs w:val="24"/>
        </w:rPr>
        <w:t xml:space="preserve">На основании изложенного, </w:t>
      </w:r>
      <w:r w:rsidRPr="00D443FC">
        <w:rPr>
          <w:rFonts w:ascii="Times New Roman" w:hAnsi="Times New Roman" w:cs="Times New Roman"/>
          <w:b/>
          <w:bCs/>
          <w:sz w:val="24"/>
          <w:szCs w:val="24"/>
        </w:rPr>
        <w:t>ПРОШУ</w:t>
      </w:r>
      <w:r w:rsidRPr="00D443FC">
        <w:rPr>
          <w:rFonts w:ascii="Times New Roman" w:hAnsi="Times New Roman" w:cs="Times New Roman"/>
          <w:sz w:val="24"/>
          <w:szCs w:val="24"/>
        </w:rPr>
        <w:t>:</w:t>
      </w:r>
    </w:p>
    <w:p w:rsidR="00EE0131" w:rsidRPr="001008AC" w:rsidRDefault="00510062" w:rsidP="001008AC">
      <w:pPr>
        <w:ind w:left="-567" w:firstLine="567"/>
        <w:jc w:val="both"/>
        <w:rPr>
          <w:rFonts w:ascii="Times New Roman" w:hAnsi="Times New Roman" w:cs="Times New Roman"/>
          <w:sz w:val="24"/>
          <w:szCs w:val="24"/>
        </w:rPr>
      </w:pPr>
      <w:proofErr w:type="gramStart"/>
      <w:r w:rsidRPr="00D443FC">
        <w:rPr>
          <w:rFonts w:ascii="Times New Roman" w:hAnsi="Times New Roman" w:cs="Times New Roman"/>
          <w:sz w:val="24"/>
          <w:szCs w:val="24"/>
        </w:rPr>
        <w:t>Провести проверку изложенных фактов</w:t>
      </w:r>
      <w:r w:rsidR="00EA4020" w:rsidRPr="00D443FC">
        <w:rPr>
          <w:rFonts w:ascii="Times New Roman" w:hAnsi="Times New Roman" w:cs="Times New Roman"/>
          <w:sz w:val="24"/>
          <w:szCs w:val="24"/>
        </w:rPr>
        <w:t>;</w:t>
      </w:r>
      <w:r w:rsidRPr="00D443FC">
        <w:rPr>
          <w:rFonts w:ascii="Times New Roman" w:hAnsi="Times New Roman" w:cs="Times New Roman"/>
          <w:sz w:val="24"/>
          <w:szCs w:val="24"/>
        </w:rPr>
        <w:t xml:space="preserve"> </w:t>
      </w:r>
      <w:r w:rsidR="009D7057" w:rsidRPr="00D443FC">
        <w:rPr>
          <w:rFonts w:ascii="Times New Roman" w:hAnsi="Times New Roman" w:cs="Times New Roman"/>
          <w:sz w:val="24"/>
          <w:szCs w:val="24"/>
        </w:rPr>
        <w:t xml:space="preserve">принять меры прокурорского реагирования в отношении </w:t>
      </w:r>
      <w:r w:rsidR="009D7057" w:rsidRPr="00D443FC">
        <w:rPr>
          <w:rFonts w:ascii="Times New Roman" w:hAnsi="Times New Roman" w:cs="Times New Roman"/>
          <w:sz w:val="24"/>
          <w:szCs w:val="24"/>
          <w:highlight w:val="yellow"/>
        </w:rPr>
        <w:t>___________________________(ФИО и должности руководителей, принуждающих к прохождению вакцинации)</w:t>
      </w:r>
      <w:r w:rsidR="004065A4">
        <w:rPr>
          <w:rFonts w:ascii="Times New Roman" w:hAnsi="Times New Roman" w:cs="Times New Roman"/>
          <w:sz w:val="24"/>
          <w:szCs w:val="24"/>
        </w:rPr>
        <w:t xml:space="preserve">; </w:t>
      </w:r>
      <w:r w:rsidR="009D7057" w:rsidRPr="00D443FC">
        <w:rPr>
          <w:rFonts w:ascii="Times New Roman" w:hAnsi="Times New Roman" w:cs="Times New Roman"/>
          <w:sz w:val="24"/>
          <w:szCs w:val="24"/>
        </w:rPr>
        <w:t xml:space="preserve">в случае выявления в их действиях составов </w:t>
      </w:r>
      <w:r w:rsidR="004065A4" w:rsidRPr="004065A4">
        <w:rPr>
          <w:rFonts w:ascii="Times New Roman" w:hAnsi="Times New Roman" w:cs="Times New Roman"/>
          <w:sz w:val="24"/>
          <w:szCs w:val="24"/>
        </w:rPr>
        <w:t>уголовных преступлений, предусмотренных ст. ст. 286, 330 Уголовного кодекса РФ, передать информацию об этом для возбуждения уголовного дела по подследственности</w:t>
      </w:r>
      <w:r w:rsidR="00EA4020" w:rsidRPr="00D443FC">
        <w:rPr>
          <w:rFonts w:ascii="Times New Roman" w:hAnsi="Times New Roman" w:cs="Times New Roman"/>
          <w:sz w:val="24"/>
          <w:szCs w:val="24"/>
        </w:rPr>
        <w:t>;</w:t>
      </w:r>
      <w:r w:rsidRPr="00D443FC">
        <w:rPr>
          <w:rFonts w:ascii="Times New Roman" w:hAnsi="Times New Roman" w:cs="Times New Roman"/>
          <w:sz w:val="24"/>
          <w:szCs w:val="24"/>
        </w:rPr>
        <w:t xml:space="preserve"> принять меры к восстановлению моих нарушенных прав, прав других сотрудников </w:t>
      </w:r>
      <w:r w:rsidR="00EA4020" w:rsidRPr="00D443FC">
        <w:rPr>
          <w:rFonts w:ascii="Times New Roman" w:hAnsi="Times New Roman" w:cs="Times New Roman"/>
          <w:sz w:val="24"/>
          <w:szCs w:val="24"/>
        </w:rPr>
        <w:t>противопожарной охраны.</w:t>
      </w:r>
      <w:proofErr w:type="gramEnd"/>
    </w:p>
    <w:p w:rsidR="001008AC" w:rsidRPr="00BE2A70" w:rsidRDefault="001008AC" w:rsidP="00EE0131">
      <w:pPr>
        <w:spacing w:after="120"/>
        <w:ind w:left="-616" w:firstLine="616"/>
        <w:jc w:val="both"/>
        <w:rPr>
          <w:rFonts w:ascii="Times New Roman" w:hAnsi="Times New Roman" w:cs="Times New Roman"/>
          <w:sz w:val="24"/>
          <w:szCs w:val="24"/>
        </w:rPr>
      </w:pPr>
    </w:p>
    <w:p w:rsidR="00BE2A70" w:rsidRPr="00BE2A70" w:rsidRDefault="00BE2A70" w:rsidP="00BE2A70">
      <w:pPr>
        <w:ind w:left="-567"/>
        <w:jc w:val="both"/>
        <w:outlineLvl w:val="3"/>
        <w:rPr>
          <w:rFonts w:ascii="Times New Roman" w:eastAsia="Calibri" w:hAnsi="Times New Roman" w:cs="Times New Roman"/>
          <w:b/>
          <w:sz w:val="24"/>
          <w:szCs w:val="24"/>
        </w:rPr>
      </w:pPr>
      <w:r w:rsidRPr="00BE2A70">
        <w:rPr>
          <w:rFonts w:ascii="Times New Roman" w:eastAsia="Calibri" w:hAnsi="Times New Roman" w:cs="Times New Roman"/>
          <w:b/>
          <w:sz w:val="24"/>
          <w:szCs w:val="24"/>
        </w:rPr>
        <w:t>Приложения:</w:t>
      </w:r>
    </w:p>
    <w:p w:rsidR="00BE2A70" w:rsidRPr="00BE2A70" w:rsidRDefault="00BE2A70" w:rsidP="00BE2A70">
      <w:pPr>
        <w:ind w:left="-567"/>
        <w:jc w:val="both"/>
        <w:outlineLvl w:val="3"/>
        <w:rPr>
          <w:rFonts w:ascii="Times New Roman" w:eastAsia="Calibri" w:hAnsi="Times New Roman" w:cs="Times New Roman"/>
          <w:sz w:val="24"/>
          <w:szCs w:val="24"/>
        </w:rPr>
      </w:pPr>
      <w:r w:rsidRPr="00BE2A70">
        <w:rPr>
          <w:rFonts w:ascii="Times New Roman" w:eastAsia="Calibri" w:hAnsi="Times New Roman" w:cs="Times New Roman"/>
          <w:sz w:val="24"/>
          <w:szCs w:val="24"/>
        </w:rPr>
        <w:t>1</w:t>
      </w:r>
      <w:r>
        <w:rPr>
          <w:rFonts w:ascii="Times New Roman" w:eastAsia="Calibri" w:hAnsi="Times New Roman" w:cs="Times New Roman"/>
          <w:sz w:val="24"/>
          <w:szCs w:val="24"/>
        </w:rPr>
        <w:t xml:space="preserve">. </w:t>
      </w:r>
      <w:r w:rsidRPr="00BE2A70">
        <w:rPr>
          <w:rFonts w:ascii="Times New Roman" w:eastAsia="Calibri" w:hAnsi="Times New Roman" w:cs="Times New Roman"/>
          <w:sz w:val="24"/>
          <w:szCs w:val="24"/>
        </w:rPr>
        <w:t xml:space="preserve">Ответ заместителя руководителя Роспотребнадзора Е.Б. </w:t>
      </w:r>
      <w:proofErr w:type="spellStart"/>
      <w:r w:rsidRPr="00BE2A70">
        <w:rPr>
          <w:rFonts w:ascii="Times New Roman" w:eastAsia="Calibri" w:hAnsi="Times New Roman" w:cs="Times New Roman"/>
          <w:sz w:val="24"/>
          <w:szCs w:val="24"/>
        </w:rPr>
        <w:t>Ежловой</w:t>
      </w:r>
      <w:proofErr w:type="spellEnd"/>
      <w:r w:rsidRPr="00BE2A70">
        <w:rPr>
          <w:rFonts w:ascii="Times New Roman" w:eastAsia="Calibri" w:hAnsi="Times New Roman" w:cs="Times New Roman"/>
          <w:sz w:val="24"/>
          <w:szCs w:val="24"/>
        </w:rPr>
        <w:t xml:space="preserve"> от 02 марта 2021 г.                  № 09-3748-2021-40 – копия на 2 листах.</w:t>
      </w:r>
    </w:p>
    <w:p w:rsidR="00BE2A70" w:rsidRPr="00BE2A70" w:rsidRDefault="00BE2A70" w:rsidP="00BE2A70">
      <w:pPr>
        <w:ind w:left="-567"/>
        <w:jc w:val="both"/>
        <w:outlineLvl w:val="3"/>
        <w:rPr>
          <w:rFonts w:ascii="Times New Roman" w:eastAsia="Calibri" w:hAnsi="Times New Roman" w:cs="Times New Roman"/>
          <w:sz w:val="24"/>
          <w:szCs w:val="24"/>
        </w:rPr>
      </w:pPr>
      <w:r w:rsidRPr="00BE2A70">
        <w:rPr>
          <w:rFonts w:ascii="Times New Roman" w:eastAsia="Calibri" w:hAnsi="Times New Roman" w:cs="Times New Roman"/>
          <w:sz w:val="24"/>
          <w:szCs w:val="24"/>
        </w:rPr>
        <w:t xml:space="preserve">Такое же разъяснение официально опубликовано </w:t>
      </w:r>
      <w:proofErr w:type="spellStart"/>
      <w:r w:rsidRPr="00BE2A70">
        <w:rPr>
          <w:rFonts w:ascii="Times New Roman" w:eastAsia="Calibri" w:hAnsi="Times New Roman" w:cs="Times New Roman"/>
          <w:sz w:val="24"/>
          <w:szCs w:val="24"/>
        </w:rPr>
        <w:t>Роспотребнадзором</w:t>
      </w:r>
      <w:proofErr w:type="spellEnd"/>
      <w:r w:rsidRPr="00BE2A70">
        <w:rPr>
          <w:rFonts w:ascii="Times New Roman" w:eastAsia="Calibri" w:hAnsi="Times New Roman" w:cs="Times New Roman"/>
          <w:sz w:val="24"/>
          <w:szCs w:val="24"/>
        </w:rPr>
        <w:t xml:space="preserve"> за подписью главного санитарного врача Российской Федерации, руководителя Роспотребнадзора А.Ю.Поповой: Письмо</w:t>
      </w:r>
      <w:r w:rsidRPr="00BE2A70">
        <w:rPr>
          <w:rFonts w:ascii="Times New Roman" w:hAnsi="Times New Roman" w:cs="Times New Roman"/>
          <w:sz w:val="24"/>
          <w:szCs w:val="24"/>
        </w:rPr>
        <w:t xml:space="preserve"> от 01.03.2021 N 02/3835-2021-32 "Об иммунизации сотрудников образовательных организаций" так же подчеркивает </w:t>
      </w:r>
      <w:proofErr w:type="spellStart"/>
      <w:r w:rsidRPr="00BE2A70">
        <w:rPr>
          <w:rFonts w:ascii="Times New Roman" w:hAnsi="Times New Roman" w:cs="Times New Roman"/>
          <w:sz w:val="24"/>
          <w:szCs w:val="24"/>
        </w:rPr>
        <w:t>добровольностиь</w:t>
      </w:r>
      <w:proofErr w:type="spellEnd"/>
      <w:r w:rsidRPr="00BE2A70">
        <w:rPr>
          <w:rFonts w:ascii="Times New Roman" w:hAnsi="Times New Roman" w:cs="Times New Roman"/>
          <w:sz w:val="24"/>
          <w:szCs w:val="24"/>
        </w:rPr>
        <w:t xml:space="preserve"> вакцинации против </w:t>
      </w:r>
      <w:proofErr w:type="spellStart"/>
      <w:r w:rsidRPr="00BE2A70">
        <w:rPr>
          <w:rFonts w:ascii="Times New Roman" w:hAnsi="Times New Roman" w:cs="Times New Roman"/>
          <w:sz w:val="24"/>
          <w:szCs w:val="24"/>
        </w:rPr>
        <w:t>коронавируса</w:t>
      </w:r>
      <w:proofErr w:type="spellEnd"/>
      <w:r w:rsidRPr="00BE2A70">
        <w:rPr>
          <w:rFonts w:ascii="Times New Roman" w:hAnsi="Times New Roman" w:cs="Times New Roman"/>
          <w:sz w:val="24"/>
          <w:szCs w:val="24"/>
        </w:rPr>
        <w:t xml:space="preserve"> для всех категорий граждан. </w:t>
      </w:r>
      <w:hyperlink r:id="rId15" w:history="1">
        <w:r w:rsidRPr="00BE2A70">
          <w:rPr>
            <w:rStyle w:val="a4"/>
            <w:rFonts w:ascii="Times New Roman" w:hAnsi="Times New Roman" w:cs="Times New Roman"/>
            <w:sz w:val="24"/>
            <w:szCs w:val="24"/>
          </w:rPr>
          <w:t>http://www.consultant.ru/document/cons_doc_LAW_379268/</w:t>
        </w:r>
      </w:hyperlink>
    </w:p>
    <w:p w:rsidR="00BE2A70" w:rsidRPr="00BE2A70" w:rsidRDefault="00BE2A70" w:rsidP="001008AC">
      <w:pPr>
        <w:pStyle w:val="a3"/>
        <w:spacing w:after="200" w:line="240" w:lineRule="auto"/>
        <w:ind w:left="142"/>
        <w:jc w:val="both"/>
        <w:outlineLvl w:val="3"/>
        <w:rPr>
          <w:rFonts w:ascii="Times New Roman" w:eastAsia="Calibri" w:hAnsi="Times New Roman"/>
        </w:rPr>
      </w:pPr>
    </w:p>
    <w:p w:rsidR="00EE0131" w:rsidRDefault="00EE0131" w:rsidP="00EE0131">
      <w:pPr>
        <w:jc w:val="both"/>
        <w:outlineLvl w:val="3"/>
        <w:rPr>
          <w:rFonts w:ascii="Times New Roman" w:eastAsia="Calibri" w:hAnsi="Times New Roman"/>
        </w:rPr>
      </w:pPr>
    </w:p>
    <w:p w:rsidR="00EE0131" w:rsidRPr="00825A45" w:rsidRDefault="00EE0131" w:rsidP="00EE0131">
      <w:pPr>
        <w:ind w:left="-284"/>
        <w:rPr>
          <w:rFonts w:ascii="Times New Roman" w:eastAsia="Times New Roman" w:hAnsi="Times New Roman"/>
          <w:b/>
          <w:color w:val="000000"/>
        </w:rPr>
      </w:pPr>
      <w:r w:rsidRPr="00825A45">
        <w:rPr>
          <w:rFonts w:ascii="Times New Roman" w:eastAsia="Times New Roman" w:hAnsi="Times New Roman"/>
          <w:highlight w:val="yellow"/>
        </w:rPr>
        <w:t>Дата</w:t>
      </w:r>
      <w:r w:rsidRPr="00825A45">
        <w:rPr>
          <w:rFonts w:ascii="Times New Roman" w:eastAsia="Times New Roman" w:hAnsi="Times New Roman"/>
          <w:highlight w:val="yellow"/>
        </w:rPr>
        <w:tab/>
      </w:r>
      <w:r w:rsidRPr="00825A45">
        <w:rPr>
          <w:rFonts w:ascii="Times New Roman" w:eastAsia="Times New Roman" w:hAnsi="Times New Roman"/>
        </w:rPr>
        <w:tab/>
      </w:r>
      <w:r w:rsidRPr="00825A45">
        <w:rPr>
          <w:rFonts w:ascii="Times New Roman" w:eastAsia="Times New Roman" w:hAnsi="Times New Roman"/>
        </w:rPr>
        <w:tab/>
        <w:t xml:space="preserve">            </w:t>
      </w:r>
      <w:r w:rsidR="001008AC">
        <w:rPr>
          <w:rFonts w:ascii="Times New Roman" w:eastAsia="Times New Roman" w:hAnsi="Times New Roman"/>
        </w:rPr>
        <w:t xml:space="preserve"> </w:t>
      </w:r>
      <w:r w:rsidRPr="00825A45">
        <w:rPr>
          <w:rFonts w:ascii="Times New Roman" w:eastAsia="Times New Roman" w:hAnsi="Times New Roman"/>
        </w:rPr>
        <w:t xml:space="preserve">      </w:t>
      </w:r>
      <w:r w:rsidR="001008AC">
        <w:rPr>
          <w:rFonts w:ascii="Times New Roman" w:eastAsia="Times New Roman" w:hAnsi="Times New Roman"/>
        </w:rPr>
        <w:t xml:space="preserve">             </w:t>
      </w:r>
      <w:r w:rsidRPr="00825A45">
        <w:rPr>
          <w:rFonts w:ascii="Times New Roman" w:eastAsia="Times New Roman" w:hAnsi="Times New Roman"/>
        </w:rPr>
        <w:t xml:space="preserve"> </w:t>
      </w:r>
      <w:r w:rsidRPr="00825A45">
        <w:rPr>
          <w:rFonts w:ascii="Times New Roman" w:eastAsia="Times New Roman" w:hAnsi="Times New Roman"/>
          <w:highlight w:val="yellow"/>
        </w:rPr>
        <w:t>[если это бумажное письмо – подпись]</w:t>
      </w:r>
      <w:r w:rsidRPr="00825A45">
        <w:rPr>
          <w:rFonts w:ascii="Times New Roman" w:eastAsia="Times New Roman" w:hAnsi="Times New Roman"/>
        </w:rPr>
        <w:t xml:space="preserve">  </w:t>
      </w:r>
      <w:r w:rsidRPr="00825A45">
        <w:rPr>
          <w:rFonts w:ascii="Times New Roman" w:eastAsia="Times New Roman" w:hAnsi="Times New Roman"/>
          <w:highlight w:val="yellow"/>
        </w:rPr>
        <w:t>Фамилия И. О.</w:t>
      </w:r>
    </w:p>
    <w:p w:rsidR="00EE0131" w:rsidRDefault="00EE0131" w:rsidP="00EE0131">
      <w:pPr>
        <w:ind w:left="-284" w:firstLine="851"/>
        <w:rPr>
          <w:rFonts w:ascii="Times New Roman" w:eastAsia="Times New Roman" w:hAnsi="Times New Roman"/>
          <w:b/>
          <w:color w:val="000000"/>
        </w:rPr>
      </w:pPr>
    </w:p>
    <w:p w:rsidR="00EE0131" w:rsidRDefault="00EE0131" w:rsidP="00EE0131">
      <w:pPr>
        <w:ind w:left="-284"/>
        <w:rPr>
          <w:rFonts w:ascii="Times New Roman" w:eastAsia="Times New Roman" w:hAnsi="Times New Roman"/>
          <w:b/>
          <w:color w:val="000000"/>
        </w:rPr>
      </w:pPr>
      <w:r>
        <w:rPr>
          <w:rFonts w:ascii="Times New Roman" w:eastAsia="Times New Roman" w:hAnsi="Times New Roman"/>
          <w:b/>
          <w:noProof/>
          <w:color w:val="000000"/>
          <w:lang w:eastAsia="ru-RU"/>
        </w:rPr>
        <w:lastRenderedPageBreak/>
        <w:drawing>
          <wp:inline distT="0" distB="0" distL="0" distR="0">
            <wp:extent cx="6296025" cy="8896350"/>
            <wp:effectExtent l="19050" t="0" r="9525" b="0"/>
            <wp:docPr id="3" name="Рисунок 1" descr="C:\Users\Mael\Desktop\Роспотреб Ежлова ВСЕ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el\Desktop\Роспотреб Ежлова ВСЕ  1.jpg"/>
                    <pic:cNvPicPr>
                      <a:picLocks noChangeAspect="1" noChangeArrowheads="1"/>
                    </pic:cNvPicPr>
                  </pic:nvPicPr>
                  <pic:blipFill>
                    <a:blip r:embed="rId16" cstate="print"/>
                    <a:srcRect/>
                    <a:stretch>
                      <a:fillRect/>
                    </a:stretch>
                  </pic:blipFill>
                  <pic:spPr bwMode="auto">
                    <a:xfrm>
                      <a:off x="0" y="0"/>
                      <a:ext cx="6296025" cy="8896350"/>
                    </a:xfrm>
                    <a:prstGeom prst="rect">
                      <a:avLst/>
                    </a:prstGeom>
                    <a:noFill/>
                    <a:ln w="9525">
                      <a:noFill/>
                      <a:miter lim="800000"/>
                      <a:headEnd/>
                      <a:tailEnd/>
                    </a:ln>
                  </pic:spPr>
                </pic:pic>
              </a:graphicData>
            </a:graphic>
          </wp:inline>
        </w:drawing>
      </w:r>
    </w:p>
    <w:p w:rsidR="00EE0131" w:rsidRDefault="00EE0131" w:rsidP="00EE0131">
      <w:pPr>
        <w:ind w:left="-284"/>
        <w:rPr>
          <w:rFonts w:ascii="Times New Roman" w:eastAsia="Times New Roman" w:hAnsi="Times New Roman"/>
          <w:b/>
          <w:color w:val="000000"/>
        </w:rPr>
      </w:pPr>
    </w:p>
    <w:p w:rsidR="00EE0131" w:rsidRPr="00EE0131" w:rsidRDefault="00EE0131" w:rsidP="001008AC">
      <w:pPr>
        <w:ind w:left="-284"/>
        <w:rPr>
          <w:rFonts w:ascii="Times New Roman" w:hAnsi="Times New Roman" w:cs="Times New Roman"/>
          <w:sz w:val="24"/>
          <w:szCs w:val="24"/>
          <w:lang w:val="en-US"/>
        </w:rPr>
      </w:pPr>
      <w:r>
        <w:rPr>
          <w:rFonts w:ascii="Times New Roman" w:eastAsia="Times New Roman" w:hAnsi="Times New Roman"/>
          <w:b/>
          <w:noProof/>
          <w:color w:val="000000"/>
          <w:lang w:eastAsia="ru-RU"/>
        </w:rPr>
        <w:lastRenderedPageBreak/>
        <w:drawing>
          <wp:inline distT="0" distB="0" distL="0" distR="0">
            <wp:extent cx="6219825" cy="8967463"/>
            <wp:effectExtent l="19050" t="0" r="9525" b="5087"/>
            <wp:docPr id="4" name="Рисунок 2" descr="C:\Users\Mael\Desktop\Роспотреб Ежлова ВСЕ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el\Desktop\Роспотреб Ежлова ВСЕ  2.jpg"/>
                    <pic:cNvPicPr>
                      <a:picLocks noChangeAspect="1" noChangeArrowheads="1"/>
                    </pic:cNvPicPr>
                  </pic:nvPicPr>
                  <pic:blipFill>
                    <a:blip r:embed="rId17" cstate="print"/>
                    <a:srcRect/>
                    <a:stretch>
                      <a:fillRect/>
                    </a:stretch>
                  </pic:blipFill>
                  <pic:spPr bwMode="auto">
                    <a:xfrm>
                      <a:off x="0" y="0"/>
                      <a:ext cx="6219825" cy="8967463"/>
                    </a:xfrm>
                    <a:prstGeom prst="rect">
                      <a:avLst/>
                    </a:prstGeom>
                    <a:noFill/>
                    <a:ln w="9525">
                      <a:noFill/>
                      <a:miter lim="800000"/>
                      <a:headEnd/>
                      <a:tailEnd/>
                    </a:ln>
                  </pic:spPr>
                </pic:pic>
              </a:graphicData>
            </a:graphic>
          </wp:inline>
        </w:drawing>
      </w:r>
      <w:r>
        <w:rPr>
          <w:rFonts w:ascii="Times New Roman" w:hAnsi="Times New Roman"/>
        </w:rPr>
        <w:t xml:space="preserve">                      </w:t>
      </w:r>
    </w:p>
    <w:sectPr w:rsidR="00EE0131" w:rsidRPr="00EE0131" w:rsidSect="001378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00"/>
    <w:family w:val="swiss"/>
    <w:pitch w:val="variable"/>
    <w:sig w:usb0="00000001"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CB77FB"/>
    <w:multiLevelType w:val="hybridMultilevel"/>
    <w:tmpl w:val="A9547C18"/>
    <w:lvl w:ilvl="0" w:tplc="4086D2D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9E3583C"/>
    <w:multiLevelType w:val="hybridMultilevel"/>
    <w:tmpl w:val="C82E41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703DD"/>
    <w:rsid w:val="000D1AB7"/>
    <w:rsid w:val="001008AC"/>
    <w:rsid w:val="001017A6"/>
    <w:rsid w:val="00131CE5"/>
    <w:rsid w:val="0013786C"/>
    <w:rsid w:val="00172972"/>
    <w:rsid w:val="001B593D"/>
    <w:rsid w:val="001F3530"/>
    <w:rsid w:val="00203F84"/>
    <w:rsid w:val="002E025D"/>
    <w:rsid w:val="003720FA"/>
    <w:rsid w:val="004065A4"/>
    <w:rsid w:val="00435D53"/>
    <w:rsid w:val="00497817"/>
    <w:rsid w:val="004D45E4"/>
    <w:rsid w:val="004F2D5D"/>
    <w:rsid w:val="00502810"/>
    <w:rsid w:val="00505DB4"/>
    <w:rsid w:val="00506DD2"/>
    <w:rsid w:val="00510062"/>
    <w:rsid w:val="006D5A3E"/>
    <w:rsid w:val="007546FC"/>
    <w:rsid w:val="008224A4"/>
    <w:rsid w:val="00836AC3"/>
    <w:rsid w:val="00882A1B"/>
    <w:rsid w:val="008901DF"/>
    <w:rsid w:val="008F792D"/>
    <w:rsid w:val="00937F17"/>
    <w:rsid w:val="009703DD"/>
    <w:rsid w:val="0097254C"/>
    <w:rsid w:val="009D7057"/>
    <w:rsid w:val="00A11CFF"/>
    <w:rsid w:val="00A63173"/>
    <w:rsid w:val="00AE15B9"/>
    <w:rsid w:val="00B00C34"/>
    <w:rsid w:val="00B15A44"/>
    <w:rsid w:val="00B94524"/>
    <w:rsid w:val="00B96BE0"/>
    <w:rsid w:val="00BA1442"/>
    <w:rsid w:val="00BE1DD7"/>
    <w:rsid w:val="00BE2A70"/>
    <w:rsid w:val="00BE584F"/>
    <w:rsid w:val="00C53094"/>
    <w:rsid w:val="00C91923"/>
    <w:rsid w:val="00D443FC"/>
    <w:rsid w:val="00E01EF1"/>
    <w:rsid w:val="00E13694"/>
    <w:rsid w:val="00E56321"/>
    <w:rsid w:val="00EA3546"/>
    <w:rsid w:val="00EA4020"/>
    <w:rsid w:val="00EC6688"/>
    <w:rsid w:val="00EE0131"/>
    <w:rsid w:val="00F82CDD"/>
    <w:rsid w:val="00F84F3A"/>
    <w:rsid w:val="00FB3E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786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B3E9E"/>
    <w:pPr>
      <w:ind w:left="720"/>
      <w:contextualSpacing/>
    </w:pPr>
  </w:style>
  <w:style w:type="character" w:styleId="a4">
    <w:name w:val="Hyperlink"/>
    <w:basedOn w:val="a0"/>
    <w:uiPriority w:val="99"/>
    <w:unhideWhenUsed/>
    <w:rsid w:val="00BE584F"/>
    <w:rPr>
      <w:color w:val="0563C1" w:themeColor="hyperlink"/>
      <w:u w:val="single"/>
    </w:rPr>
  </w:style>
  <w:style w:type="character" w:customStyle="1" w:styleId="UnresolvedMention">
    <w:name w:val="Unresolved Mention"/>
    <w:basedOn w:val="a0"/>
    <w:uiPriority w:val="99"/>
    <w:semiHidden/>
    <w:unhideWhenUsed/>
    <w:rsid w:val="00BE584F"/>
    <w:rPr>
      <w:color w:val="605E5C"/>
      <w:shd w:val="clear" w:color="auto" w:fill="E1DFDD"/>
    </w:rPr>
  </w:style>
  <w:style w:type="paragraph" w:styleId="a5">
    <w:name w:val="Balloon Text"/>
    <w:basedOn w:val="a"/>
    <w:link w:val="a6"/>
    <w:uiPriority w:val="99"/>
    <w:semiHidden/>
    <w:unhideWhenUsed/>
    <w:rsid w:val="00EE01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E013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21714365">
      <w:bodyDiv w:val="1"/>
      <w:marLeft w:val="0"/>
      <w:marRight w:val="0"/>
      <w:marTop w:val="0"/>
      <w:marBottom w:val="0"/>
      <w:divBdr>
        <w:top w:val="none" w:sz="0" w:space="0" w:color="auto"/>
        <w:left w:val="none" w:sz="0" w:space="0" w:color="auto"/>
        <w:bottom w:val="none" w:sz="0" w:space="0" w:color="auto"/>
        <w:right w:val="none" w:sz="0" w:space="0" w:color="auto"/>
      </w:divBdr>
    </w:div>
    <w:div w:id="105185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ia.ru/20201118/vaktsina-1585165922.html" TargetMode="External"/><Relationship Id="rId13" Type="http://schemas.openxmlformats.org/officeDocument/2006/relationships/hyperlink" Target="http://67.rospotrebnadzor.ru/upload/iblock/25b/25bdfddb953e80e06fd35364abac0836.pd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ass.ru/obschestvo/9519093" TargetMode="External"/><Relationship Id="rId12" Type="http://schemas.openxmlformats.org/officeDocument/2006/relationships/hyperlink" Target="https://yandex.ru/turbo/tsargrad.tv/s/news/budet-dobrovolnoj-no-murashko-postavil-tochku-v-spore-o-vakcinacii-v-rossii_269330" TargetMode="External"/><Relationship Id="rId1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image" Target="media/image1.jpeg"/><Relationship Id="rId1" Type="http://schemas.openxmlformats.org/officeDocument/2006/relationships/numbering" Target="numbering.xml"/><Relationship Id="rId6" Type="http://schemas.openxmlformats.org/officeDocument/2006/relationships/hyperlink" Target="https://www.vidal.ru/drugs/epivaccorona" TargetMode="External"/><Relationship Id="rId11" Type="http://schemas.openxmlformats.org/officeDocument/2006/relationships/hyperlink" Target="https://ria.ru/20200708/1574084858.html?utm_source=yxnews&amp;utm_medium=desktop" TargetMode="External"/><Relationship Id="rId5" Type="http://schemas.openxmlformats.org/officeDocument/2006/relationships/hyperlink" Target="https://grls.rosminzdrav.ru/Grls_View_v2.aspx?routingGuid=77e23f47-bfee-410f-a453-afbd7ea86be7&amp;t=" TargetMode="External"/><Relationship Id="rId15" Type="http://schemas.openxmlformats.org/officeDocument/2006/relationships/hyperlink" Target="http://www.consultant.ru/document/cons_doc_LAW_379268/" TargetMode="External"/><Relationship Id="rId10" Type="http://schemas.openxmlformats.org/officeDocument/2006/relationships/hyperlink" Target="https://rg.ru/2020/07/26/murashko-rasskazal-o-dobrovolnoj-vakcinacii-ot-covid-19.html"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ria.ru/20201217/vaktsinatsiya-1589743588.html" TargetMode="External"/><Relationship Id="rId14" Type="http://schemas.openxmlformats.org/officeDocument/2006/relationships/hyperlink" Target="https://www.rospotrebnadzor.ru/documents/details.php?ELEMENT_ID=473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8</Pages>
  <Words>2761</Words>
  <Characters>15744</Characters>
  <Application>Microsoft Office Word</Application>
  <DocSecurity>0</DocSecurity>
  <Lines>131</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Анна Витрянская</dc:creator>
  <cp:keywords/>
  <dc:description/>
  <cp:lastModifiedBy>Пользователь Windows</cp:lastModifiedBy>
  <cp:revision>10</cp:revision>
  <dcterms:created xsi:type="dcterms:W3CDTF">2021-02-11T22:10:00Z</dcterms:created>
  <dcterms:modified xsi:type="dcterms:W3CDTF">2021-03-21T22:37:00Z</dcterms:modified>
</cp:coreProperties>
</file>